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06" w:rsidRPr="004B5C06" w:rsidRDefault="004B5C06" w:rsidP="004B5C0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B5C06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B5C06" w:rsidRPr="004B5C06" w:rsidRDefault="004B5C06" w:rsidP="004B5C0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B5C06">
        <w:rPr>
          <w:rFonts w:ascii="Times New Roman" w:hAnsi="Times New Roman" w:cs="Times New Roman"/>
          <w:sz w:val="28"/>
          <w:szCs w:val="28"/>
        </w:rPr>
        <w:t>Приказом Председателя</w:t>
      </w:r>
    </w:p>
    <w:p w:rsidR="004B5C06" w:rsidRPr="004B5C06" w:rsidRDefault="004B5C06" w:rsidP="004B5C0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C06">
        <w:rPr>
          <w:rFonts w:ascii="Times New Roman" w:hAnsi="Times New Roman" w:cs="Times New Roman"/>
          <w:sz w:val="28"/>
          <w:szCs w:val="28"/>
        </w:rPr>
        <w:t xml:space="preserve">        Контрольно-счетной палаты города Лобня</w:t>
      </w:r>
    </w:p>
    <w:p w:rsidR="004B5C06" w:rsidRPr="004B5C06" w:rsidRDefault="004B5C06" w:rsidP="004B5C0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B5C06">
        <w:rPr>
          <w:rFonts w:ascii="Times New Roman" w:hAnsi="Times New Roman" w:cs="Times New Roman"/>
          <w:sz w:val="28"/>
          <w:szCs w:val="28"/>
        </w:rPr>
        <w:t>01.10.2018 года №50-1-ОД</w:t>
      </w:r>
    </w:p>
    <w:p w:rsidR="00246A13" w:rsidRPr="00A41647" w:rsidRDefault="00246A13" w:rsidP="00182A96">
      <w:pPr>
        <w:widowControl w:val="0"/>
        <w:tabs>
          <w:tab w:val="left" w:pos="7371"/>
        </w:tabs>
        <w:spacing w:after="200" w:line="240" w:lineRule="auto"/>
        <w:ind w:left="5387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41647" w:rsidRDefault="00A41647" w:rsidP="00A41647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7755F6" w:rsidRDefault="007755F6" w:rsidP="00A41647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41647" w:rsidRPr="00A41647" w:rsidRDefault="00A41647" w:rsidP="00A41647">
      <w:pPr>
        <w:spacing w:after="0" w:line="240" w:lineRule="auto"/>
        <w:ind w:right="-1"/>
        <w:jc w:val="center"/>
        <w:rPr>
          <w:rFonts w:ascii="Times New Roman CYR" w:eastAsia="Times New Roman" w:hAnsi="Times New Roman CYR" w:cs="Times New Roman"/>
          <w:sz w:val="32"/>
          <w:szCs w:val="32"/>
          <w:highlight w:val="yellow"/>
          <w:lang w:eastAsia="ru-RU"/>
        </w:rPr>
      </w:pPr>
    </w:p>
    <w:p w:rsidR="00CE460A" w:rsidRPr="00CE460A" w:rsidRDefault="00CE460A" w:rsidP="00CE460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460A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ГОРОДСКОГО ОКРУГА </w:t>
      </w:r>
      <w:r w:rsidR="008651A4">
        <w:rPr>
          <w:rFonts w:ascii="Times New Roman" w:hAnsi="Times New Roman" w:cs="Times New Roman"/>
          <w:b/>
          <w:sz w:val="28"/>
          <w:szCs w:val="28"/>
        </w:rPr>
        <w:t>ЛОБНЯ</w:t>
      </w:r>
      <w:r w:rsidRPr="00CE460A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A41647" w:rsidRPr="00A41647" w:rsidRDefault="00A41647" w:rsidP="00A41647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32"/>
          <w:szCs w:val="32"/>
          <w:highlight w:val="yellow"/>
          <w:lang w:eastAsia="ru-RU"/>
        </w:rPr>
      </w:pPr>
    </w:p>
    <w:bookmarkEnd w:id="0"/>
    <w:p w:rsidR="00A41647" w:rsidRPr="00A41647" w:rsidRDefault="00A41647" w:rsidP="00A41647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32"/>
          <w:szCs w:val="32"/>
          <w:highlight w:val="yellow"/>
          <w:lang w:eastAsia="ru-RU"/>
        </w:rPr>
      </w:pPr>
    </w:p>
    <w:p w:rsidR="00A41647" w:rsidRPr="00A41647" w:rsidRDefault="00A41647" w:rsidP="00A41647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647" w:rsidRPr="00A41647" w:rsidRDefault="00A41647" w:rsidP="00A41647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1647" w:rsidRPr="00A41647" w:rsidRDefault="00A41647" w:rsidP="00A41647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DD8" w:rsidRPr="00A41647" w:rsidRDefault="00836DD8" w:rsidP="000A0B15">
      <w:pPr>
        <w:tabs>
          <w:tab w:val="left" w:pos="5387"/>
          <w:tab w:val="left" w:pos="5529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47">
        <w:rPr>
          <w:rFonts w:ascii="Times New Roman" w:eastAsia="Calibri" w:hAnsi="Times New Roman" w:cs="Times New Roman"/>
          <w:b/>
          <w:sz w:val="28"/>
          <w:szCs w:val="28"/>
        </w:rPr>
        <w:t>Стандарт</w:t>
      </w:r>
      <w:r w:rsidRPr="00A4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1647">
        <w:rPr>
          <w:rFonts w:ascii="Times New Roman" w:eastAsia="Calibri" w:hAnsi="Times New Roman" w:cs="Times New Roman"/>
          <w:b/>
          <w:sz w:val="28"/>
          <w:szCs w:val="28"/>
        </w:rPr>
        <w:t>внешнего муниципального финансового контроля (СВМФК)</w:t>
      </w:r>
      <w:r w:rsidRPr="00A4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0B15" w:rsidRDefault="00836DD8" w:rsidP="00246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164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76BB9" w:rsidRPr="00276B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Подготовка предложений по совершенствованию </w:t>
      </w:r>
    </w:p>
    <w:p w:rsidR="000A0B15" w:rsidRDefault="00276BB9" w:rsidP="00246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6B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осуществления главными администраторами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(администраторами) </w:t>
      </w:r>
    </w:p>
    <w:p w:rsidR="000A0B15" w:rsidRDefault="00276BB9" w:rsidP="00246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6B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средств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местного </w:t>
      </w:r>
      <w:r w:rsidRPr="00276B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внутреннего </w:t>
      </w:r>
      <w:r w:rsidRPr="00276B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финансового контроля </w:t>
      </w:r>
    </w:p>
    <w:p w:rsidR="00836DD8" w:rsidRDefault="00276BB9" w:rsidP="00246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BB9">
        <w:rPr>
          <w:rFonts w:ascii="Times New Roman" w:hAnsi="Times New Roman" w:cs="Times New Roman"/>
          <w:b/>
          <w:sz w:val="28"/>
          <w:szCs w:val="28"/>
          <w:lang w:eastAsia="ru-RU"/>
        </w:rPr>
        <w:t>и внутреннего финансового аудита</w:t>
      </w:r>
      <w:r w:rsidR="00836DD8" w:rsidRPr="00A4164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36DD8" w:rsidRPr="00F62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DD8" w:rsidRDefault="00836DD8" w:rsidP="00836DD8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460A" w:rsidRDefault="00381D9B" w:rsidP="00836DD8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4E2" w:rsidRDefault="007714E2" w:rsidP="00836DD8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14E2" w:rsidRDefault="007714E2" w:rsidP="00836DD8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55F6" w:rsidRDefault="007755F6" w:rsidP="00836DD8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217" w:rsidRDefault="00CB7217" w:rsidP="00CB7217">
      <w:pP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217" w:rsidRDefault="00CB7217" w:rsidP="00CB7217">
      <w:pP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217" w:rsidRDefault="00CB7217" w:rsidP="00CB7217">
      <w:pP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2A96" w:rsidRDefault="008651A4" w:rsidP="0066743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1A4" w:rsidRDefault="008651A4" w:rsidP="0066743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1A4" w:rsidRDefault="008651A4" w:rsidP="0066743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1A4" w:rsidRDefault="008651A4" w:rsidP="0066743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1A4" w:rsidRDefault="008651A4" w:rsidP="0066743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1A4" w:rsidRDefault="008651A4" w:rsidP="00667436">
      <w:pPr>
        <w:spacing w:after="0" w:line="240" w:lineRule="auto"/>
        <w:ind w:left="-567" w:firstLine="567"/>
        <w:contextualSpacing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667436" w:rsidRDefault="00667436" w:rsidP="00A4164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667436" w:rsidRDefault="00667436" w:rsidP="00A4164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667436" w:rsidRDefault="00667436" w:rsidP="00A4164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4B5C06" w:rsidRPr="00C67CE0" w:rsidRDefault="004B5C06" w:rsidP="004B5C06">
      <w:pPr>
        <w:pStyle w:val="Default"/>
        <w:jc w:val="center"/>
        <w:rPr>
          <w:bCs/>
          <w:sz w:val="28"/>
          <w:szCs w:val="28"/>
        </w:rPr>
      </w:pPr>
      <w:r w:rsidRPr="00C67CE0">
        <w:rPr>
          <w:bCs/>
          <w:sz w:val="28"/>
          <w:szCs w:val="28"/>
        </w:rPr>
        <w:t>городской округ Лобня</w:t>
      </w:r>
    </w:p>
    <w:p w:rsidR="00C66C9F" w:rsidRPr="004B5C06" w:rsidRDefault="004B5C06" w:rsidP="004B5C06">
      <w:pPr>
        <w:pStyle w:val="Default"/>
        <w:spacing w:after="200"/>
        <w:jc w:val="center"/>
        <w:rPr>
          <w:bCs/>
          <w:sz w:val="28"/>
          <w:szCs w:val="28"/>
        </w:rPr>
      </w:pPr>
      <w:r w:rsidRPr="00C67CE0">
        <w:rPr>
          <w:bCs/>
          <w:sz w:val="28"/>
          <w:szCs w:val="28"/>
        </w:rPr>
        <w:t xml:space="preserve">2018 год </w:t>
      </w:r>
    </w:p>
    <w:p w:rsidR="003505E0" w:rsidRPr="003505E0" w:rsidRDefault="003505E0" w:rsidP="003505E0">
      <w:pPr>
        <w:spacing w:line="282" w:lineRule="auto"/>
        <w:ind w:right="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E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505E0" w:rsidRPr="00C94344" w:rsidRDefault="003505E0" w:rsidP="00C94344">
      <w:pPr>
        <w:spacing w:line="276" w:lineRule="auto"/>
        <w:ind w:right="4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88F" w:rsidRPr="00C94344" w:rsidRDefault="003505E0" w:rsidP="00C94344">
      <w:pPr>
        <w:pStyle w:val="11"/>
        <w:tabs>
          <w:tab w:val="right" w:leader="dot" w:pos="9628"/>
        </w:tabs>
        <w:spacing w:line="276" w:lineRule="auto"/>
        <w:ind w:left="426" w:hanging="42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9434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94344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 w:rsidRPr="00C94344"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523403401" w:history="1">
        <w:r w:rsidR="00FF488F" w:rsidRPr="00C94344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1. </w:t>
        </w:r>
        <w:r w:rsidR="00CC6B7A" w:rsidRPr="00C94344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</w:t>
        </w:r>
        <w:r w:rsidR="00FF488F" w:rsidRPr="00C94344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Общие положения</w:t>
        </w:r>
        <w:r w:rsidR="00FF488F" w:rsidRPr="00C9434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F488F" w:rsidRPr="00C9434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F488F" w:rsidRPr="00C9434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_Toc523403401 \h </w:instrText>
        </w:r>
        <w:r w:rsidR="00FF488F" w:rsidRPr="00C9434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F488F" w:rsidRPr="00C9434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D7260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="00FF488F" w:rsidRPr="00C9434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F488F" w:rsidRPr="00C94344" w:rsidRDefault="00BC350D" w:rsidP="00C94344">
      <w:pPr>
        <w:pStyle w:val="31"/>
        <w:spacing w:line="276" w:lineRule="auto"/>
        <w:ind w:left="426" w:hanging="426"/>
        <w:rPr>
          <w:rFonts w:eastAsiaTheme="minorEastAsia"/>
          <w:noProof/>
          <w:color w:val="auto"/>
          <w:szCs w:val="28"/>
          <w:lang w:val="ru-RU" w:eastAsia="ru-RU"/>
        </w:rPr>
      </w:pPr>
      <w:hyperlink w:anchor="_Toc523403402" w:history="1">
        <w:r w:rsidR="00FF488F" w:rsidRPr="00C94344">
          <w:rPr>
            <w:rStyle w:val="a4"/>
            <w:noProof/>
            <w:szCs w:val="28"/>
          </w:rPr>
          <w:t xml:space="preserve">2. </w:t>
        </w:r>
        <w:r w:rsidR="00CC6B7A" w:rsidRPr="00C94344">
          <w:rPr>
            <w:rStyle w:val="a4"/>
            <w:noProof/>
            <w:szCs w:val="28"/>
            <w:lang w:val="ru-RU"/>
          </w:rPr>
          <w:t xml:space="preserve"> </w:t>
        </w:r>
        <w:r w:rsidR="00FF488F" w:rsidRPr="00C94344">
          <w:rPr>
            <w:rStyle w:val="a4"/>
            <w:noProof/>
            <w:szCs w:val="28"/>
          </w:rPr>
          <w:t>Содержание внутреннего финансового контроля</w:t>
        </w:r>
        <w:r w:rsidR="00FF488F" w:rsidRPr="00C94344">
          <w:rPr>
            <w:noProof/>
            <w:webHidden/>
            <w:szCs w:val="28"/>
          </w:rPr>
          <w:tab/>
        </w:r>
        <w:r w:rsidR="00FF488F" w:rsidRPr="00C94344">
          <w:rPr>
            <w:noProof/>
            <w:webHidden/>
            <w:szCs w:val="28"/>
          </w:rPr>
          <w:fldChar w:fldCharType="begin"/>
        </w:r>
        <w:r w:rsidR="00FF488F" w:rsidRPr="00C94344">
          <w:rPr>
            <w:noProof/>
            <w:webHidden/>
            <w:szCs w:val="28"/>
          </w:rPr>
          <w:instrText xml:space="preserve"> PAGEREF _Toc523403402 \h </w:instrText>
        </w:r>
        <w:r w:rsidR="00FF488F" w:rsidRPr="00C94344">
          <w:rPr>
            <w:noProof/>
            <w:webHidden/>
            <w:szCs w:val="28"/>
          </w:rPr>
        </w:r>
        <w:r w:rsidR="00FF488F" w:rsidRPr="00C94344">
          <w:rPr>
            <w:noProof/>
            <w:webHidden/>
            <w:szCs w:val="28"/>
          </w:rPr>
          <w:fldChar w:fldCharType="separate"/>
        </w:r>
        <w:r w:rsidR="00DD7260">
          <w:rPr>
            <w:noProof/>
            <w:webHidden/>
            <w:szCs w:val="28"/>
          </w:rPr>
          <w:t>4</w:t>
        </w:r>
        <w:r w:rsidR="00FF488F" w:rsidRPr="00C94344">
          <w:rPr>
            <w:noProof/>
            <w:webHidden/>
            <w:szCs w:val="28"/>
          </w:rPr>
          <w:fldChar w:fldCharType="end"/>
        </w:r>
      </w:hyperlink>
    </w:p>
    <w:p w:rsidR="00FF488F" w:rsidRPr="00C94344" w:rsidRDefault="00BC350D" w:rsidP="00C94344">
      <w:pPr>
        <w:pStyle w:val="31"/>
        <w:spacing w:line="276" w:lineRule="auto"/>
        <w:ind w:left="426" w:hanging="426"/>
        <w:rPr>
          <w:rFonts w:eastAsiaTheme="minorEastAsia"/>
          <w:noProof/>
          <w:color w:val="auto"/>
          <w:szCs w:val="28"/>
          <w:lang w:val="ru-RU" w:eastAsia="ru-RU"/>
        </w:rPr>
      </w:pPr>
      <w:hyperlink w:anchor="_Toc523403403" w:history="1">
        <w:r w:rsidR="00FF488F" w:rsidRPr="00C94344">
          <w:rPr>
            <w:rStyle w:val="a4"/>
            <w:noProof/>
            <w:szCs w:val="28"/>
          </w:rPr>
          <w:t xml:space="preserve">3. Цели, задачи, предмет деятельности по подготовке предложений по совершенствованию осуществления главными администраторами средств бюджета городского округа </w:t>
        </w:r>
        <w:r w:rsidR="008651A4" w:rsidRPr="00C94344">
          <w:rPr>
            <w:rStyle w:val="a4"/>
            <w:noProof/>
            <w:szCs w:val="28"/>
          </w:rPr>
          <w:t>Лобня</w:t>
        </w:r>
        <w:r w:rsidR="00FF488F" w:rsidRPr="00C94344">
          <w:rPr>
            <w:rStyle w:val="a4"/>
            <w:noProof/>
            <w:szCs w:val="28"/>
          </w:rPr>
          <w:t xml:space="preserve"> Московской области  внутреннего финансового контроля и внутреннего финансового аудита</w:t>
        </w:r>
        <w:r w:rsidR="00FF488F" w:rsidRPr="00C94344">
          <w:rPr>
            <w:noProof/>
            <w:webHidden/>
            <w:szCs w:val="28"/>
          </w:rPr>
          <w:tab/>
        </w:r>
        <w:r w:rsidR="00FF488F" w:rsidRPr="00C94344">
          <w:rPr>
            <w:noProof/>
            <w:webHidden/>
            <w:szCs w:val="28"/>
          </w:rPr>
          <w:fldChar w:fldCharType="begin"/>
        </w:r>
        <w:r w:rsidR="00FF488F" w:rsidRPr="00C94344">
          <w:rPr>
            <w:noProof/>
            <w:webHidden/>
            <w:szCs w:val="28"/>
          </w:rPr>
          <w:instrText xml:space="preserve"> PAGEREF _Toc523403403 \h </w:instrText>
        </w:r>
        <w:r w:rsidR="00FF488F" w:rsidRPr="00C94344">
          <w:rPr>
            <w:noProof/>
            <w:webHidden/>
            <w:szCs w:val="28"/>
          </w:rPr>
        </w:r>
        <w:r w:rsidR="00FF488F" w:rsidRPr="00C94344">
          <w:rPr>
            <w:noProof/>
            <w:webHidden/>
            <w:szCs w:val="28"/>
          </w:rPr>
          <w:fldChar w:fldCharType="separate"/>
        </w:r>
        <w:r w:rsidR="00DD7260">
          <w:rPr>
            <w:noProof/>
            <w:webHidden/>
            <w:szCs w:val="28"/>
          </w:rPr>
          <w:t>8</w:t>
        </w:r>
        <w:r w:rsidR="00FF488F" w:rsidRPr="00C94344">
          <w:rPr>
            <w:noProof/>
            <w:webHidden/>
            <w:szCs w:val="28"/>
          </w:rPr>
          <w:fldChar w:fldCharType="end"/>
        </w:r>
      </w:hyperlink>
    </w:p>
    <w:p w:rsidR="00FF488F" w:rsidRPr="00C94344" w:rsidRDefault="00BC350D" w:rsidP="00C94344">
      <w:pPr>
        <w:pStyle w:val="31"/>
        <w:spacing w:line="276" w:lineRule="auto"/>
        <w:ind w:left="426" w:hanging="426"/>
        <w:rPr>
          <w:rFonts w:eastAsiaTheme="minorEastAsia"/>
          <w:noProof/>
          <w:color w:val="auto"/>
          <w:szCs w:val="28"/>
          <w:lang w:val="ru-RU" w:eastAsia="ru-RU"/>
        </w:rPr>
      </w:pPr>
      <w:hyperlink w:anchor="_Toc523403404" w:history="1">
        <w:r w:rsidR="00FF488F" w:rsidRPr="00C94344">
          <w:rPr>
            <w:rStyle w:val="a4"/>
            <w:noProof/>
            <w:szCs w:val="28"/>
          </w:rPr>
          <w:t>4. Правовая и информационная основа анализа эффективности внутреннего финансового контроля и внутреннего финансового аудита</w:t>
        </w:r>
        <w:r w:rsidR="00FF488F" w:rsidRPr="00C94344">
          <w:rPr>
            <w:noProof/>
            <w:webHidden/>
            <w:szCs w:val="28"/>
          </w:rPr>
          <w:tab/>
        </w:r>
        <w:r w:rsidR="00FF488F" w:rsidRPr="00C94344">
          <w:rPr>
            <w:noProof/>
            <w:webHidden/>
            <w:szCs w:val="28"/>
          </w:rPr>
          <w:fldChar w:fldCharType="begin"/>
        </w:r>
        <w:r w:rsidR="00FF488F" w:rsidRPr="00C94344">
          <w:rPr>
            <w:noProof/>
            <w:webHidden/>
            <w:szCs w:val="28"/>
          </w:rPr>
          <w:instrText xml:space="preserve"> PAGEREF _Toc523403404 \h </w:instrText>
        </w:r>
        <w:r w:rsidR="00FF488F" w:rsidRPr="00C94344">
          <w:rPr>
            <w:noProof/>
            <w:webHidden/>
            <w:szCs w:val="28"/>
          </w:rPr>
        </w:r>
        <w:r w:rsidR="00FF488F" w:rsidRPr="00C94344">
          <w:rPr>
            <w:noProof/>
            <w:webHidden/>
            <w:szCs w:val="28"/>
          </w:rPr>
          <w:fldChar w:fldCharType="separate"/>
        </w:r>
        <w:r w:rsidR="00DD7260">
          <w:rPr>
            <w:noProof/>
            <w:webHidden/>
            <w:szCs w:val="28"/>
          </w:rPr>
          <w:t>9</w:t>
        </w:r>
        <w:r w:rsidR="00FF488F" w:rsidRPr="00C94344">
          <w:rPr>
            <w:noProof/>
            <w:webHidden/>
            <w:szCs w:val="28"/>
          </w:rPr>
          <w:fldChar w:fldCharType="end"/>
        </w:r>
      </w:hyperlink>
    </w:p>
    <w:p w:rsidR="00FF488F" w:rsidRPr="00C94344" w:rsidRDefault="00BC350D" w:rsidP="00C94344">
      <w:pPr>
        <w:pStyle w:val="31"/>
        <w:spacing w:line="276" w:lineRule="auto"/>
        <w:ind w:left="426" w:hanging="426"/>
        <w:rPr>
          <w:rFonts w:eastAsiaTheme="minorEastAsia"/>
          <w:noProof/>
          <w:color w:val="auto"/>
          <w:szCs w:val="28"/>
          <w:lang w:val="ru-RU" w:eastAsia="ru-RU"/>
        </w:rPr>
      </w:pPr>
      <w:hyperlink w:anchor="_Toc523403405" w:history="1">
        <w:r w:rsidR="00FF488F" w:rsidRPr="00C94344">
          <w:rPr>
            <w:rStyle w:val="a4"/>
            <w:noProof/>
            <w:szCs w:val="28"/>
          </w:rPr>
          <w:t xml:space="preserve">5. Подготовка к осуществлению деятельности по подготовке предложений по совершенствованию осуществления главными администраторами средств бюджета городского округа </w:t>
        </w:r>
        <w:r w:rsidR="008651A4" w:rsidRPr="00C94344">
          <w:rPr>
            <w:rStyle w:val="a4"/>
            <w:noProof/>
            <w:szCs w:val="28"/>
          </w:rPr>
          <w:t>Лобня</w:t>
        </w:r>
        <w:r w:rsidR="00FF488F" w:rsidRPr="00C94344">
          <w:rPr>
            <w:rStyle w:val="a4"/>
            <w:noProof/>
            <w:szCs w:val="28"/>
          </w:rPr>
          <w:t xml:space="preserve"> Московской области внутреннего финансового контроля и внутреннего финансового аудита</w:t>
        </w:r>
        <w:r w:rsidR="00FF488F" w:rsidRPr="00C94344">
          <w:rPr>
            <w:noProof/>
            <w:webHidden/>
            <w:szCs w:val="28"/>
          </w:rPr>
          <w:tab/>
        </w:r>
        <w:r w:rsidR="00FF488F" w:rsidRPr="00C94344">
          <w:rPr>
            <w:noProof/>
            <w:webHidden/>
            <w:szCs w:val="28"/>
          </w:rPr>
          <w:fldChar w:fldCharType="begin"/>
        </w:r>
        <w:r w:rsidR="00FF488F" w:rsidRPr="00C94344">
          <w:rPr>
            <w:noProof/>
            <w:webHidden/>
            <w:szCs w:val="28"/>
          </w:rPr>
          <w:instrText xml:space="preserve"> PAGEREF _Toc523403405 \h </w:instrText>
        </w:r>
        <w:r w:rsidR="00FF488F" w:rsidRPr="00C94344">
          <w:rPr>
            <w:noProof/>
            <w:webHidden/>
            <w:szCs w:val="28"/>
          </w:rPr>
        </w:r>
        <w:r w:rsidR="00FF488F" w:rsidRPr="00C94344">
          <w:rPr>
            <w:noProof/>
            <w:webHidden/>
            <w:szCs w:val="28"/>
          </w:rPr>
          <w:fldChar w:fldCharType="separate"/>
        </w:r>
        <w:r w:rsidR="00DD7260">
          <w:rPr>
            <w:noProof/>
            <w:webHidden/>
            <w:szCs w:val="28"/>
          </w:rPr>
          <w:t>12</w:t>
        </w:r>
        <w:r w:rsidR="00FF488F" w:rsidRPr="00C94344">
          <w:rPr>
            <w:noProof/>
            <w:webHidden/>
            <w:szCs w:val="28"/>
          </w:rPr>
          <w:fldChar w:fldCharType="end"/>
        </w:r>
      </w:hyperlink>
    </w:p>
    <w:p w:rsidR="00FF488F" w:rsidRPr="00C94344" w:rsidRDefault="00BC350D" w:rsidP="00C94344">
      <w:pPr>
        <w:pStyle w:val="31"/>
        <w:spacing w:line="276" w:lineRule="auto"/>
        <w:ind w:left="426" w:hanging="426"/>
        <w:rPr>
          <w:rFonts w:eastAsiaTheme="minorEastAsia"/>
          <w:noProof/>
          <w:color w:val="auto"/>
          <w:szCs w:val="28"/>
          <w:lang w:val="ru-RU" w:eastAsia="ru-RU"/>
        </w:rPr>
      </w:pPr>
      <w:hyperlink w:anchor="_Toc523403406" w:history="1">
        <w:r w:rsidR="00FF488F" w:rsidRPr="00C94344">
          <w:rPr>
            <w:rStyle w:val="a4"/>
            <w:noProof/>
            <w:szCs w:val="28"/>
          </w:rPr>
          <w:t xml:space="preserve">6. Организация и осуществление деятельности по подготовке предложений по совершенствованию осуществления главными администраторами средств бюджета городского округа </w:t>
        </w:r>
        <w:r w:rsidR="008651A4" w:rsidRPr="00C94344">
          <w:rPr>
            <w:rStyle w:val="a4"/>
            <w:noProof/>
            <w:szCs w:val="28"/>
          </w:rPr>
          <w:t>Лобня</w:t>
        </w:r>
        <w:r w:rsidR="00FF488F" w:rsidRPr="00C94344">
          <w:rPr>
            <w:rStyle w:val="a4"/>
            <w:noProof/>
            <w:szCs w:val="28"/>
          </w:rPr>
          <w:t xml:space="preserve"> Московской области внутреннего финансового контроля и внутреннего финансового аудита</w:t>
        </w:r>
        <w:r w:rsidR="00FF488F" w:rsidRPr="00C94344">
          <w:rPr>
            <w:noProof/>
            <w:webHidden/>
            <w:szCs w:val="28"/>
          </w:rPr>
          <w:tab/>
        </w:r>
        <w:r w:rsidR="00FF488F" w:rsidRPr="00C94344">
          <w:rPr>
            <w:noProof/>
            <w:webHidden/>
            <w:szCs w:val="28"/>
          </w:rPr>
          <w:fldChar w:fldCharType="begin"/>
        </w:r>
        <w:r w:rsidR="00FF488F" w:rsidRPr="00C94344">
          <w:rPr>
            <w:noProof/>
            <w:webHidden/>
            <w:szCs w:val="28"/>
          </w:rPr>
          <w:instrText xml:space="preserve"> PAGEREF _Toc523403406 \h </w:instrText>
        </w:r>
        <w:r w:rsidR="00FF488F" w:rsidRPr="00C94344">
          <w:rPr>
            <w:noProof/>
            <w:webHidden/>
            <w:szCs w:val="28"/>
          </w:rPr>
        </w:r>
        <w:r w:rsidR="00FF488F" w:rsidRPr="00C94344">
          <w:rPr>
            <w:noProof/>
            <w:webHidden/>
            <w:szCs w:val="28"/>
          </w:rPr>
          <w:fldChar w:fldCharType="separate"/>
        </w:r>
        <w:r w:rsidR="00DD7260">
          <w:rPr>
            <w:noProof/>
            <w:webHidden/>
            <w:szCs w:val="28"/>
          </w:rPr>
          <w:t>14</w:t>
        </w:r>
        <w:r w:rsidR="00FF488F" w:rsidRPr="00C94344">
          <w:rPr>
            <w:noProof/>
            <w:webHidden/>
            <w:szCs w:val="28"/>
          </w:rPr>
          <w:fldChar w:fldCharType="end"/>
        </w:r>
      </w:hyperlink>
    </w:p>
    <w:p w:rsidR="00FF488F" w:rsidRPr="00C94344" w:rsidRDefault="00BC350D" w:rsidP="00C94344">
      <w:pPr>
        <w:pStyle w:val="31"/>
        <w:tabs>
          <w:tab w:val="left" w:pos="660"/>
        </w:tabs>
        <w:spacing w:line="276" w:lineRule="auto"/>
        <w:ind w:left="426" w:hanging="426"/>
        <w:rPr>
          <w:rFonts w:eastAsiaTheme="minorEastAsia"/>
          <w:noProof/>
          <w:color w:val="auto"/>
          <w:szCs w:val="28"/>
          <w:lang w:val="ru-RU" w:eastAsia="ru-RU"/>
        </w:rPr>
      </w:pPr>
      <w:hyperlink w:anchor="_Toc523403407" w:history="1">
        <w:r w:rsidR="00FF488F" w:rsidRPr="00C94344">
          <w:rPr>
            <w:rStyle w:val="a4"/>
            <w:noProof/>
            <w:szCs w:val="28"/>
            <w:u w:color="000000"/>
          </w:rPr>
          <w:t>7.</w:t>
        </w:r>
        <w:r w:rsidR="00FF488F" w:rsidRPr="00C94344">
          <w:rPr>
            <w:rFonts w:eastAsiaTheme="minorEastAsia"/>
            <w:noProof/>
            <w:color w:val="auto"/>
            <w:szCs w:val="28"/>
            <w:lang w:val="ru-RU" w:eastAsia="ru-RU"/>
          </w:rPr>
          <w:tab/>
        </w:r>
        <w:r w:rsidR="00FF488F" w:rsidRPr="00C94344">
          <w:rPr>
            <w:rStyle w:val="a4"/>
            <w:noProof/>
            <w:szCs w:val="28"/>
          </w:rPr>
          <w:t xml:space="preserve">Обобщение результатов и подготовка предложений по совершенствованию осуществления главными администраторами средств бюджета городского округа </w:t>
        </w:r>
        <w:r w:rsidR="008651A4" w:rsidRPr="00C94344">
          <w:rPr>
            <w:rStyle w:val="a4"/>
            <w:noProof/>
            <w:szCs w:val="28"/>
          </w:rPr>
          <w:t>Лобня</w:t>
        </w:r>
        <w:r w:rsidR="00FF488F" w:rsidRPr="00C94344">
          <w:rPr>
            <w:rStyle w:val="a4"/>
            <w:noProof/>
            <w:szCs w:val="28"/>
          </w:rPr>
          <w:t xml:space="preserve"> Московской области внутреннего финансового контроля и внутреннего финансового аудита</w:t>
        </w:r>
        <w:r w:rsidR="00FF488F" w:rsidRPr="00C94344">
          <w:rPr>
            <w:noProof/>
            <w:webHidden/>
            <w:szCs w:val="28"/>
          </w:rPr>
          <w:tab/>
        </w:r>
        <w:r w:rsidR="00FF488F" w:rsidRPr="00C94344">
          <w:rPr>
            <w:noProof/>
            <w:webHidden/>
            <w:szCs w:val="28"/>
          </w:rPr>
          <w:fldChar w:fldCharType="begin"/>
        </w:r>
        <w:r w:rsidR="00FF488F" w:rsidRPr="00C94344">
          <w:rPr>
            <w:noProof/>
            <w:webHidden/>
            <w:szCs w:val="28"/>
          </w:rPr>
          <w:instrText xml:space="preserve"> PAGEREF _Toc523403407 \h </w:instrText>
        </w:r>
        <w:r w:rsidR="00FF488F" w:rsidRPr="00C94344">
          <w:rPr>
            <w:noProof/>
            <w:webHidden/>
            <w:szCs w:val="28"/>
          </w:rPr>
        </w:r>
        <w:r w:rsidR="00FF488F" w:rsidRPr="00C94344">
          <w:rPr>
            <w:noProof/>
            <w:webHidden/>
            <w:szCs w:val="28"/>
          </w:rPr>
          <w:fldChar w:fldCharType="separate"/>
        </w:r>
        <w:r w:rsidR="00DD7260">
          <w:rPr>
            <w:noProof/>
            <w:webHidden/>
            <w:szCs w:val="28"/>
          </w:rPr>
          <w:t>17</w:t>
        </w:r>
        <w:r w:rsidR="00FF488F" w:rsidRPr="00C94344">
          <w:rPr>
            <w:noProof/>
            <w:webHidden/>
            <w:szCs w:val="28"/>
          </w:rPr>
          <w:fldChar w:fldCharType="end"/>
        </w:r>
      </w:hyperlink>
    </w:p>
    <w:p w:rsidR="00D72333" w:rsidRPr="00C94344" w:rsidRDefault="003505E0" w:rsidP="00C94344">
      <w:pPr>
        <w:spacing w:after="0" w:line="276" w:lineRule="auto"/>
        <w:ind w:left="426" w:hanging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34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A41647" w:rsidRPr="00A41647" w:rsidRDefault="00A41647" w:rsidP="00A41647">
      <w:pPr>
        <w:tabs>
          <w:tab w:val="left" w:pos="426"/>
        </w:tabs>
        <w:spacing w:before="240"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455569736"/>
      <w:bookmarkStart w:id="2" w:name="_Toc455655686"/>
      <w:bookmarkStart w:id="3" w:name="_Toc523403401"/>
      <w:r w:rsidRPr="00A41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  <w:bookmarkEnd w:id="1"/>
      <w:bookmarkEnd w:id="2"/>
      <w:bookmarkEnd w:id="3"/>
    </w:p>
    <w:p w:rsidR="00A41647" w:rsidRPr="006C04B5" w:rsidRDefault="00A41647" w:rsidP="006C04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CF"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Pr="00B1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Стандарт внешнего муниципального финансового контроля СВМФК  </w:t>
      </w:r>
      <w:r w:rsidR="00D72333" w:rsidRPr="00D72333">
        <w:rPr>
          <w:rFonts w:ascii="Times New Roman" w:eastAsia="Calibri" w:hAnsi="Times New Roman" w:cs="Times New Roman"/>
          <w:sz w:val="28"/>
          <w:szCs w:val="28"/>
        </w:rPr>
        <w:t>«</w:t>
      </w:r>
      <w:r w:rsidR="00D72333" w:rsidRPr="00D72333">
        <w:rPr>
          <w:rFonts w:ascii="Times New Roman" w:hAnsi="Times New Roman" w:cs="Times New Roman"/>
          <w:sz w:val="28"/>
          <w:szCs w:val="28"/>
          <w:lang w:eastAsia="ru-RU"/>
        </w:rPr>
        <w:t>Подготовка предложений по совершенствованию осуществления главными</w:t>
      </w:r>
      <w:r w:rsidR="00D723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2333" w:rsidRPr="00D72333">
        <w:rPr>
          <w:rFonts w:ascii="Times New Roman" w:hAnsi="Times New Roman" w:cs="Times New Roman"/>
          <w:sz w:val="28"/>
          <w:szCs w:val="28"/>
          <w:lang w:eastAsia="ru-RU"/>
        </w:rPr>
        <w:t>администраторами (администраторами) средств местного бюджета внутреннего финансового контроля и внутреннего финансового аудита</w:t>
      </w:r>
      <w:r w:rsidR="00D72333" w:rsidRPr="00D72333">
        <w:rPr>
          <w:rFonts w:ascii="Times New Roman" w:eastAsia="Calibri" w:hAnsi="Times New Roman" w:cs="Times New Roman"/>
          <w:sz w:val="28"/>
          <w:szCs w:val="28"/>
        </w:rPr>
        <w:t>»</w:t>
      </w:r>
      <w:r w:rsidR="00D72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Pr="00B10FCF">
        <w:rPr>
          <w:rFonts w:ascii="Times New Roman" w:eastAsia="Times New Roman" w:hAnsi="Times New Roman" w:cs="Times New Roman"/>
          <w:sz w:val="28"/>
          <w:lang w:eastAsia="ru-RU"/>
        </w:rPr>
        <w:t xml:space="preserve">городского округа </w:t>
      </w:r>
      <w:r w:rsidR="008651A4">
        <w:rPr>
          <w:rFonts w:ascii="Times New Roman" w:eastAsia="Times New Roman" w:hAnsi="Times New Roman" w:cs="Times New Roman"/>
          <w:sz w:val="28"/>
          <w:lang w:eastAsia="ru-RU"/>
        </w:rPr>
        <w:t>Лобня</w:t>
      </w:r>
      <w:r w:rsidRPr="00B1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(далее – Стандарт) разработан в соответствии с положениями Федерального закона от 07.02.2011 № 6-ФЗ «Об общих принципах организации </w:t>
      </w:r>
      <w:r w:rsidR="00B10FCF" w:rsidRPr="00B1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деятельности контрольно-счетных органов субъектов Российской Федерации </w:t>
      </w:r>
      <w:r w:rsidRPr="00B1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муниципальных образований» (далее – </w:t>
      </w:r>
      <w:r w:rsidR="00D93171" w:rsidRPr="00B10F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</w:t>
      </w:r>
      <w:r w:rsidRPr="00B1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№ 6-ФЗ), </w:t>
      </w:r>
      <w:r w:rsidR="00B10FCF" w:rsidRPr="00B10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о Контрольно-счетной палате городского округа </w:t>
      </w:r>
      <w:r w:rsidR="008651A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Лобня</w:t>
      </w:r>
      <w:r w:rsidRPr="00B1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A6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6536C" w:rsidRPr="00B10F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далее </w:t>
      </w:r>
      <w:r w:rsidR="00A6536C" w:rsidRPr="00B10FCF">
        <w:rPr>
          <w:rFonts w:ascii="Times New Roman" w:eastAsia="Times New Roman" w:hAnsi="Times New Roman" w:cs="Times New Roman"/>
          <w:sz w:val="28"/>
          <w:szCs w:val="28"/>
          <w:lang w:eastAsia="x-none"/>
        </w:rPr>
        <w:t>—</w:t>
      </w:r>
      <w:r w:rsidR="00A6536C" w:rsidRPr="00B10F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A6536C" w:rsidRPr="00B10FCF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="005C48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округа </w:t>
      </w:r>
      <w:r w:rsidR="008651A4">
        <w:rPr>
          <w:rFonts w:ascii="Times New Roman" w:eastAsia="Times New Roman" w:hAnsi="Times New Roman" w:cs="Times New Roman"/>
          <w:sz w:val="28"/>
          <w:szCs w:val="28"/>
          <w:lang w:eastAsia="x-none"/>
        </w:rPr>
        <w:t>Лобня</w:t>
      </w:r>
      <w:r w:rsidR="00A6536C" w:rsidRPr="00B10F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B1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Совета депутатов городского округа </w:t>
      </w:r>
      <w:r w:rsidR="008651A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Лобня</w:t>
      </w:r>
      <w:r w:rsidR="006051EE" w:rsidRPr="00B1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30.05.</w:t>
      </w:r>
      <w:r w:rsidR="00A6536C" w:rsidRPr="006C04B5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 7/6.</w:t>
      </w:r>
    </w:p>
    <w:p w:rsidR="006C04B5" w:rsidRPr="006C04B5" w:rsidRDefault="006C04B5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lastRenderedPageBreak/>
        <w:t>1.2. Задачами Стандарта являются:</w:t>
      </w:r>
    </w:p>
    <w:p w:rsidR="006C04B5" w:rsidRPr="006C04B5" w:rsidRDefault="006C04B5" w:rsidP="00256AAA">
      <w:pPr>
        <w:numPr>
          <w:ilvl w:val="0"/>
          <w:numId w:val="6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установление единых принципов и подходов к планированию, организации деятельности по подготовке предложений по совершенствованию осуществления главными администраторами средств бюджета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6C04B5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</w:t>
      </w:r>
      <w:r w:rsidR="000F619E">
        <w:rPr>
          <w:rFonts w:ascii="Times New Roman" w:hAnsi="Times New Roman" w:cs="Times New Roman"/>
          <w:sz w:val="28"/>
          <w:szCs w:val="28"/>
        </w:rPr>
        <w:br/>
      </w:r>
      <w:r w:rsidRPr="006C04B5">
        <w:rPr>
          <w:rFonts w:ascii="Times New Roman" w:hAnsi="Times New Roman" w:cs="Times New Roman"/>
          <w:sz w:val="28"/>
          <w:szCs w:val="28"/>
        </w:rPr>
        <w:t>и внутреннего финансового аудита в ходе контрольных мероприятий;</w:t>
      </w:r>
    </w:p>
    <w:p w:rsidR="006C04B5" w:rsidRPr="006C04B5" w:rsidRDefault="006C04B5" w:rsidP="00256AAA">
      <w:pPr>
        <w:numPr>
          <w:ilvl w:val="0"/>
          <w:numId w:val="6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установление требований по оформлению результатов деятельности по подготовке предложений по совершенствованию осуществления главными администраторами средств бюджета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аудита, порядка их рассмотрения; </w:t>
      </w:r>
    </w:p>
    <w:p w:rsidR="006C04B5" w:rsidRPr="006C04B5" w:rsidRDefault="006C04B5" w:rsidP="00256AAA">
      <w:pPr>
        <w:numPr>
          <w:ilvl w:val="0"/>
          <w:numId w:val="6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создание методологической основы для подготовки предложений по совершенствованию осуществления главными </w:t>
      </w:r>
      <w:proofErr w:type="gramStart"/>
      <w:r w:rsidRPr="006C04B5">
        <w:rPr>
          <w:rFonts w:ascii="Times New Roman" w:hAnsi="Times New Roman" w:cs="Times New Roman"/>
          <w:sz w:val="28"/>
          <w:szCs w:val="28"/>
        </w:rPr>
        <w:t>администраторами  средств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 бюджета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6C04B5" w:rsidRDefault="006C04B5" w:rsidP="006C04B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1.3. Стандарт предназначен для методологического обеспечения реализации </w:t>
      </w:r>
      <w:r w:rsidR="005C481D" w:rsidRPr="00B10FCF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="005C48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округа </w:t>
      </w:r>
      <w:r w:rsidR="008651A4">
        <w:rPr>
          <w:rFonts w:ascii="Times New Roman" w:eastAsia="Times New Roman" w:hAnsi="Times New Roman" w:cs="Times New Roman"/>
          <w:sz w:val="28"/>
          <w:szCs w:val="28"/>
          <w:lang w:eastAsia="x-none"/>
        </w:rPr>
        <w:t>Лобня</w:t>
      </w:r>
      <w:r w:rsidR="005C481D">
        <w:rPr>
          <w:rFonts w:ascii="Times New Roman" w:hAnsi="Times New Roman" w:cs="Times New Roman"/>
          <w:sz w:val="28"/>
          <w:szCs w:val="28"/>
        </w:rPr>
        <w:t xml:space="preserve"> </w:t>
      </w:r>
      <w:r w:rsidRPr="006C04B5">
        <w:rPr>
          <w:rFonts w:ascii="Times New Roman" w:hAnsi="Times New Roman" w:cs="Times New Roman"/>
          <w:sz w:val="28"/>
          <w:szCs w:val="28"/>
        </w:rPr>
        <w:t xml:space="preserve">бюджетного полномочия, установленного в абзаце 6 части 2 статьи 157 Бюджетного кодекса Российской Федерации, по подготовке предложений </w:t>
      </w:r>
      <w:r w:rsidRPr="006C04B5">
        <w:rPr>
          <w:rFonts w:ascii="Times New Roman" w:hAnsi="Times New Roman" w:cs="Times New Roman"/>
          <w:sz w:val="28"/>
          <w:szCs w:val="28"/>
          <w:lang w:eastAsia="ru-RU"/>
        </w:rPr>
        <w:t xml:space="preserve">по совершенствованию осуществления главными администраторами </w:t>
      </w:r>
      <w:r w:rsidRPr="006C04B5">
        <w:rPr>
          <w:rFonts w:ascii="Times New Roman" w:hAnsi="Times New Roman" w:cs="Times New Roman"/>
          <w:sz w:val="28"/>
          <w:szCs w:val="28"/>
        </w:rPr>
        <w:t xml:space="preserve">(администраторами) </w:t>
      </w:r>
      <w:r w:rsidRPr="006C04B5">
        <w:rPr>
          <w:rFonts w:ascii="Times New Roman" w:hAnsi="Times New Roman" w:cs="Times New Roman"/>
          <w:sz w:val="28"/>
          <w:szCs w:val="28"/>
          <w:lang w:eastAsia="ru-RU"/>
        </w:rPr>
        <w:t>бюджетных средств внутреннего финансового контроля и внутреннего финансового аудита.</w:t>
      </w:r>
    </w:p>
    <w:p w:rsidR="00900967" w:rsidRPr="00B10FCF" w:rsidRDefault="00900967" w:rsidP="009009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Pr="00B10FCF">
        <w:rPr>
          <w:rFonts w:ascii="Times New Roman" w:hAnsi="Times New Roman" w:cs="Times New Roman"/>
          <w:sz w:val="28"/>
          <w:szCs w:val="28"/>
        </w:rPr>
        <w:t xml:space="preserve">При подготовке Стандарта учтены положения Международных стандартов ИНТОСАИ для высших органов финансового контроля, </w:t>
      </w:r>
      <w:r w:rsidR="000F619E">
        <w:rPr>
          <w:rFonts w:ascii="Times New Roman" w:hAnsi="Times New Roman" w:cs="Times New Roman"/>
          <w:sz w:val="28"/>
          <w:szCs w:val="28"/>
        </w:rPr>
        <w:br/>
      </w:r>
      <w:r w:rsidRPr="00B10FCF">
        <w:rPr>
          <w:rFonts w:ascii="Times New Roman" w:hAnsi="Times New Roman" w:cs="Times New Roman"/>
          <w:sz w:val="28"/>
          <w:szCs w:val="28"/>
        </w:rPr>
        <w:t xml:space="preserve">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17.10.2014 № 47К (993)), Стандарта Счетной палаты Российской Федерации СГА </w:t>
      </w:r>
      <w:r>
        <w:rPr>
          <w:rFonts w:ascii="Times New Roman" w:hAnsi="Times New Roman" w:cs="Times New Roman"/>
          <w:sz w:val="28"/>
          <w:szCs w:val="28"/>
        </w:rPr>
        <w:t>311</w:t>
      </w:r>
      <w:r w:rsidRPr="00B10FC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Проверка и анализ эффективности внутреннего финансового аудита</w:t>
      </w:r>
      <w:r w:rsidRPr="00B10FCF">
        <w:rPr>
          <w:rFonts w:ascii="Times New Roman" w:hAnsi="Times New Roman" w:cs="Times New Roman"/>
          <w:sz w:val="28"/>
          <w:szCs w:val="28"/>
        </w:rPr>
        <w:t>», утвержденного Коллеги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10FCF">
        <w:rPr>
          <w:rFonts w:ascii="Times New Roman" w:hAnsi="Times New Roman" w:cs="Times New Roman"/>
          <w:sz w:val="28"/>
          <w:szCs w:val="28"/>
        </w:rPr>
        <w:t xml:space="preserve"> Счетной палаты Российской Федерации</w:t>
      </w:r>
      <w:r w:rsidR="005211EF">
        <w:rPr>
          <w:rFonts w:ascii="Times New Roman" w:hAnsi="Times New Roman" w:cs="Times New Roman"/>
          <w:sz w:val="28"/>
          <w:szCs w:val="28"/>
        </w:rPr>
        <w:t xml:space="preserve"> </w:t>
      </w:r>
      <w:r w:rsidRPr="00B10FCF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10F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B10FC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0FCF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B10FCF">
        <w:rPr>
          <w:rFonts w:ascii="Times New Roman" w:hAnsi="Times New Roman" w:cs="Times New Roman"/>
          <w:sz w:val="28"/>
          <w:szCs w:val="28"/>
        </w:rPr>
        <w:t>К (</w:t>
      </w:r>
      <w:r>
        <w:rPr>
          <w:rFonts w:ascii="Times New Roman" w:hAnsi="Times New Roman" w:cs="Times New Roman"/>
          <w:sz w:val="28"/>
          <w:szCs w:val="28"/>
        </w:rPr>
        <w:t>1043</w:t>
      </w:r>
      <w:r w:rsidRPr="00B10FCF">
        <w:rPr>
          <w:rFonts w:ascii="Times New Roman" w:hAnsi="Times New Roman" w:cs="Times New Roman"/>
          <w:sz w:val="28"/>
          <w:szCs w:val="28"/>
        </w:rPr>
        <w:t>)).</w:t>
      </w:r>
    </w:p>
    <w:p w:rsidR="00B021CA" w:rsidRDefault="00900967" w:rsidP="00900967">
      <w:pPr>
        <w:numPr>
          <w:ilvl w:val="12"/>
          <w:numId w:val="0"/>
        </w:num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</w:t>
      </w:r>
      <w:r w:rsidR="00EA571E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B10F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</w:t>
      </w:r>
      <w:r w:rsidR="00DD7260">
        <w:rPr>
          <w:rFonts w:ascii="Times New Roman" w:hAnsi="Times New Roman" w:cs="Times New Roman"/>
          <w:sz w:val="28"/>
          <w:szCs w:val="28"/>
        </w:rPr>
        <w:t>Стандарт</w:t>
      </w:r>
      <w:r w:rsidR="00B021CA">
        <w:rPr>
          <w:rFonts w:ascii="Times New Roman" w:hAnsi="Times New Roman" w:cs="Times New Roman"/>
          <w:sz w:val="28"/>
          <w:szCs w:val="28"/>
        </w:rPr>
        <w:t xml:space="preserve"> устанавливает цели, задачи, предмет деятельности по подготовке </w:t>
      </w:r>
      <w:r w:rsidR="00EA571E">
        <w:rPr>
          <w:rFonts w:ascii="Times New Roman" w:hAnsi="Times New Roman" w:cs="Times New Roman"/>
          <w:sz w:val="28"/>
          <w:szCs w:val="28"/>
        </w:rPr>
        <w:t xml:space="preserve">предложений по </w:t>
      </w:r>
      <w:r w:rsidR="00EA571E" w:rsidRPr="00D72333">
        <w:rPr>
          <w:rFonts w:ascii="Times New Roman" w:hAnsi="Times New Roman" w:cs="Times New Roman"/>
          <w:sz w:val="28"/>
          <w:szCs w:val="28"/>
          <w:lang w:eastAsia="ru-RU"/>
        </w:rPr>
        <w:t>совершенствованию осуществления главными</w:t>
      </w:r>
      <w:r w:rsidR="00EA57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571E" w:rsidRPr="00D7233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администраторами </w:t>
      </w:r>
      <w:r w:rsidR="004F194A" w:rsidRPr="00D72333">
        <w:rPr>
          <w:rFonts w:ascii="Times New Roman" w:hAnsi="Times New Roman" w:cs="Times New Roman"/>
          <w:sz w:val="28"/>
          <w:szCs w:val="28"/>
          <w:lang w:eastAsia="ru-RU"/>
        </w:rPr>
        <w:t>средств бюджета</w:t>
      </w:r>
      <w:r w:rsidR="00EA571E" w:rsidRPr="00D723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571E" w:rsidRPr="006C04B5">
        <w:rPr>
          <w:rFonts w:ascii="Times New Roman" w:hAnsi="Times New Roman" w:cs="Times New Roman"/>
          <w:sz w:val="28"/>
          <w:szCs w:val="28"/>
        </w:rPr>
        <w:t>город</w:t>
      </w:r>
      <w:r w:rsidR="00EA571E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EA571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A571E" w:rsidRPr="00D72333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и внутреннего финансового аудита</w:t>
      </w:r>
      <w:r w:rsidR="00EA571E">
        <w:rPr>
          <w:rFonts w:ascii="Times New Roman" w:hAnsi="Times New Roman" w:cs="Times New Roman"/>
          <w:sz w:val="28"/>
          <w:szCs w:val="28"/>
          <w:lang w:eastAsia="ru-RU"/>
        </w:rPr>
        <w:t xml:space="preserve">, мероприятий по подготовке к проведению и периодичность проведения такой деятельности. </w:t>
      </w:r>
    </w:p>
    <w:p w:rsidR="006C04B5" w:rsidRPr="006C04B5" w:rsidRDefault="00B021CA" w:rsidP="00EA571E">
      <w:pPr>
        <w:numPr>
          <w:ilvl w:val="12"/>
          <w:numId w:val="0"/>
        </w:num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967" w:rsidRPr="00B10FCF">
        <w:rPr>
          <w:rFonts w:ascii="Times New Roman" w:hAnsi="Times New Roman" w:cs="Times New Roman"/>
          <w:sz w:val="28"/>
          <w:szCs w:val="28"/>
        </w:rPr>
        <w:t xml:space="preserve"> </w:t>
      </w:r>
      <w:r w:rsidR="006C04B5" w:rsidRPr="006C04B5">
        <w:rPr>
          <w:rFonts w:ascii="Times New Roman" w:hAnsi="Times New Roman" w:cs="Times New Roman"/>
          <w:sz w:val="28"/>
          <w:szCs w:val="28"/>
        </w:rPr>
        <w:t>1.</w:t>
      </w:r>
      <w:r w:rsidR="00900967">
        <w:rPr>
          <w:rFonts w:ascii="Times New Roman" w:hAnsi="Times New Roman" w:cs="Times New Roman"/>
          <w:sz w:val="28"/>
          <w:szCs w:val="28"/>
        </w:rPr>
        <w:t>6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. Стандарт предназначен для использования должностными лицами </w:t>
      </w:r>
      <w:r w:rsidR="005C481D" w:rsidRPr="00B10FCF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="005C48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округа </w:t>
      </w:r>
      <w:r w:rsidR="008651A4">
        <w:rPr>
          <w:rFonts w:ascii="Times New Roman" w:eastAsia="Times New Roman" w:hAnsi="Times New Roman" w:cs="Times New Roman"/>
          <w:sz w:val="28"/>
          <w:szCs w:val="28"/>
          <w:lang w:eastAsia="x-none"/>
        </w:rPr>
        <w:t>Лобня</w:t>
      </w:r>
      <w:r w:rsidR="005C481D" w:rsidRPr="006C04B5">
        <w:rPr>
          <w:rFonts w:ascii="Times New Roman" w:hAnsi="Times New Roman" w:cs="Times New Roman"/>
          <w:sz w:val="28"/>
          <w:szCs w:val="28"/>
        </w:rPr>
        <w:t xml:space="preserve"> 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в пределах их компетенции при организации и </w:t>
      </w:r>
      <w:r w:rsidR="006C04B5" w:rsidRPr="006C04B5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работы по подготовке предложений по совершенствованию осуществления главными администраторами средств </w:t>
      </w:r>
      <w:r w:rsidR="009C5D69" w:rsidRPr="006C04B5">
        <w:rPr>
          <w:rFonts w:ascii="Times New Roman" w:hAnsi="Times New Roman" w:cs="Times New Roman"/>
          <w:sz w:val="28"/>
          <w:szCs w:val="28"/>
        </w:rPr>
        <w:t>город</w:t>
      </w:r>
      <w:r w:rsidR="009C5D69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9C5D6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в рамках:</w:t>
      </w:r>
    </w:p>
    <w:p w:rsidR="006C04B5" w:rsidRPr="006C04B5" w:rsidRDefault="006C04B5" w:rsidP="00256AAA">
      <w:pPr>
        <w:numPr>
          <w:ilvl w:val="0"/>
          <w:numId w:val="7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осуществления последующего контроля за исполнением бюджета </w:t>
      </w:r>
      <w:r w:rsidR="009C5D69" w:rsidRPr="006C04B5">
        <w:rPr>
          <w:rFonts w:ascii="Times New Roman" w:hAnsi="Times New Roman" w:cs="Times New Roman"/>
          <w:sz w:val="28"/>
          <w:szCs w:val="28"/>
        </w:rPr>
        <w:t>город</w:t>
      </w:r>
      <w:r w:rsidR="009C5D69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9C5D6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, проводимого в соответствии со стандартом внешнего государственного финансового контроля </w:t>
      </w:r>
      <w:r w:rsidR="00DA24A9" w:rsidRPr="00DA24A9">
        <w:rPr>
          <w:rFonts w:ascii="Times New Roman" w:hAnsi="Times New Roman" w:cs="Times New Roman"/>
          <w:bCs/>
          <w:sz w:val="28"/>
          <w:szCs w:val="28"/>
        </w:rPr>
        <w:t xml:space="preserve">«Организация и проведение внешней проверки годового отчета об исполнении бюджета городского округа </w:t>
      </w:r>
      <w:r w:rsidR="008651A4">
        <w:rPr>
          <w:rFonts w:ascii="Times New Roman" w:hAnsi="Times New Roman" w:cs="Times New Roman"/>
          <w:bCs/>
          <w:sz w:val="28"/>
          <w:szCs w:val="28"/>
        </w:rPr>
        <w:t>Лобня</w:t>
      </w:r>
      <w:r w:rsidR="00DA24A9" w:rsidRPr="00DA24A9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области»</w:t>
      </w:r>
      <w:r w:rsidRPr="006C04B5">
        <w:rPr>
          <w:rFonts w:ascii="Times New Roman" w:hAnsi="Times New Roman" w:cs="Times New Roman"/>
          <w:sz w:val="28"/>
          <w:szCs w:val="28"/>
        </w:rPr>
        <w:t>;</w:t>
      </w:r>
    </w:p>
    <w:p w:rsidR="006C04B5" w:rsidRPr="006C04B5" w:rsidRDefault="006C04B5" w:rsidP="00030D35">
      <w:pPr>
        <w:numPr>
          <w:ilvl w:val="0"/>
          <w:numId w:val="7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мероприятий, проводимых вне последующего контроля исполнения бюджета </w:t>
      </w:r>
      <w:r w:rsidR="00DA24A9" w:rsidRPr="006C04B5">
        <w:rPr>
          <w:rFonts w:ascii="Times New Roman" w:hAnsi="Times New Roman" w:cs="Times New Roman"/>
          <w:sz w:val="28"/>
          <w:szCs w:val="28"/>
        </w:rPr>
        <w:t>город</w:t>
      </w:r>
      <w:r w:rsidR="00DA24A9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DA24A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030D35">
        <w:rPr>
          <w:rFonts w:ascii="Times New Roman" w:hAnsi="Times New Roman" w:cs="Times New Roman"/>
          <w:sz w:val="28"/>
          <w:szCs w:val="28"/>
        </w:rPr>
        <w:t xml:space="preserve"> </w:t>
      </w:r>
      <w:r w:rsidR="00030D35" w:rsidRPr="006C04B5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внешнего </w:t>
      </w:r>
      <w:r w:rsidR="003561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30D35" w:rsidRPr="006C04B5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030D35">
        <w:rPr>
          <w:rFonts w:ascii="Times New Roman" w:hAnsi="Times New Roman" w:cs="Times New Roman"/>
          <w:sz w:val="28"/>
          <w:szCs w:val="28"/>
        </w:rPr>
        <w:t xml:space="preserve"> </w:t>
      </w:r>
      <w:r w:rsidR="00030D35" w:rsidRPr="00030D35">
        <w:rPr>
          <w:rFonts w:ascii="Times New Roman" w:hAnsi="Times New Roman" w:cs="Times New Roman"/>
          <w:sz w:val="28"/>
          <w:szCs w:val="28"/>
        </w:rPr>
        <w:t>«Общие правила проведения контрольного мероприятия»</w:t>
      </w:r>
      <w:r w:rsidR="00030D35">
        <w:rPr>
          <w:rFonts w:ascii="Times New Roman" w:hAnsi="Times New Roman" w:cs="Times New Roman"/>
          <w:sz w:val="28"/>
          <w:szCs w:val="28"/>
        </w:rPr>
        <w:t xml:space="preserve"> и другими специализированными стандартами, включающих, в том числе, подготовку предложений по </w:t>
      </w:r>
      <w:r w:rsidR="00EA3108" w:rsidRPr="00D72333">
        <w:rPr>
          <w:rFonts w:ascii="Times New Roman" w:hAnsi="Times New Roman" w:cs="Times New Roman"/>
          <w:sz w:val="28"/>
          <w:szCs w:val="28"/>
          <w:lang w:eastAsia="ru-RU"/>
        </w:rPr>
        <w:t>совершенствованию осуществления главными</w:t>
      </w:r>
      <w:r w:rsidR="00EA31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108" w:rsidRPr="00D7233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администраторами средств  бюджета </w:t>
      </w:r>
      <w:r w:rsidR="00EA3108" w:rsidRPr="006C04B5">
        <w:rPr>
          <w:rFonts w:ascii="Times New Roman" w:hAnsi="Times New Roman" w:cs="Times New Roman"/>
          <w:sz w:val="28"/>
          <w:szCs w:val="28"/>
        </w:rPr>
        <w:t>город</w:t>
      </w:r>
      <w:r w:rsidR="00EA3108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EA310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A3108" w:rsidRPr="00D72333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и внутреннего финансового аудита</w:t>
      </w:r>
      <w:r w:rsidRPr="006C04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4B5" w:rsidRDefault="006C04B5" w:rsidP="00256AAA">
      <w:pPr>
        <w:numPr>
          <w:ilvl w:val="0"/>
          <w:numId w:val="7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мероприятий, непосредственным предметом которых является подготовка предложений по совершенствованию осуществления </w:t>
      </w:r>
      <w:r w:rsidR="00356182" w:rsidRPr="00D72333">
        <w:rPr>
          <w:rFonts w:ascii="Times New Roman" w:hAnsi="Times New Roman" w:cs="Times New Roman"/>
          <w:sz w:val="28"/>
          <w:szCs w:val="28"/>
          <w:lang w:eastAsia="ru-RU"/>
        </w:rPr>
        <w:t>главными</w:t>
      </w:r>
      <w:r w:rsidR="003561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182" w:rsidRPr="00D7233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администраторами </w:t>
      </w:r>
      <w:proofErr w:type="gramStart"/>
      <w:r w:rsidR="00356182" w:rsidRPr="00D72333">
        <w:rPr>
          <w:rFonts w:ascii="Times New Roman" w:hAnsi="Times New Roman" w:cs="Times New Roman"/>
          <w:sz w:val="28"/>
          <w:szCs w:val="28"/>
          <w:lang w:eastAsia="ru-RU"/>
        </w:rPr>
        <w:t>средств  бюджета</w:t>
      </w:r>
      <w:proofErr w:type="gramEnd"/>
      <w:r w:rsidR="00356182" w:rsidRPr="00D723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182" w:rsidRPr="006C04B5">
        <w:rPr>
          <w:rFonts w:ascii="Times New Roman" w:hAnsi="Times New Roman" w:cs="Times New Roman"/>
          <w:sz w:val="28"/>
          <w:szCs w:val="28"/>
        </w:rPr>
        <w:t>город</w:t>
      </w:r>
      <w:r w:rsidR="003561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35618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B37399" w:rsidRPr="006C04B5" w:rsidRDefault="00B37399" w:rsidP="00B37399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Понятия и термины применяются в настоящем Стандарте в значениях, определенных бюджетным законодательством Российской Федерации.</w:t>
      </w:r>
    </w:p>
    <w:p w:rsidR="006C04B5" w:rsidRPr="00081192" w:rsidRDefault="006C04B5" w:rsidP="00081192">
      <w:pPr>
        <w:pStyle w:val="3"/>
        <w:spacing w:before="240" w:after="36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23403402"/>
      <w:r w:rsidRPr="00081192">
        <w:rPr>
          <w:rFonts w:ascii="Times New Roman" w:hAnsi="Times New Roman" w:cs="Times New Roman"/>
          <w:color w:val="auto"/>
          <w:sz w:val="28"/>
          <w:szCs w:val="28"/>
        </w:rPr>
        <w:t>2. Содержание внутреннего финансового контроля</w:t>
      </w:r>
      <w:bookmarkEnd w:id="4"/>
    </w:p>
    <w:p w:rsidR="006C04B5" w:rsidRPr="006C04B5" w:rsidRDefault="006C04B5" w:rsidP="006C04B5">
      <w:pPr>
        <w:spacing w:after="0" w:line="276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2.1. В соответствии с </w:t>
      </w:r>
      <w:r w:rsidR="005211EF">
        <w:rPr>
          <w:rFonts w:ascii="Times New Roman" w:hAnsi="Times New Roman" w:cs="Times New Roman"/>
          <w:sz w:val="28"/>
          <w:szCs w:val="28"/>
        </w:rPr>
        <w:t xml:space="preserve">положениями статьи 160.2-1 </w:t>
      </w:r>
      <w:proofErr w:type="gramStart"/>
      <w:r w:rsidRPr="006C04B5">
        <w:rPr>
          <w:rFonts w:ascii="Times New Roman" w:hAnsi="Times New Roman" w:cs="Times New Roman"/>
          <w:sz w:val="28"/>
          <w:szCs w:val="28"/>
        </w:rPr>
        <w:t>Бюджетн</w:t>
      </w:r>
      <w:r w:rsidR="005211EF">
        <w:rPr>
          <w:rFonts w:ascii="Times New Roman" w:hAnsi="Times New Roman" w:cs="Times New Roman"/>
          <w:sz w:val="28"/>
          <w:szCs w:val="28"/>
        </w:rPr>
        <w:t>ого</w:t>
      </w:r>
      <w:r w:rsidRPr="006C04B5">
        <w:rPr>
          <w:rFonts w:ascii="Times New Roman" w:hAnsi="Times New Roman" w:cs="Times New Roman"/>
          <w:sz w:val="28"/>
          <w:szCs w:val="28"/>
        </w:rPr>
        <w:t xml:space="preserve">  кодекс</w:t>
      </w:r>
      <w:r w:rsidR="005211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 Р</w:t>
      </w:r>
      <w:r w:rsidR="005211E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внутренний финансовый контроль определяется как:</w:t>
      </w:r>
    </w:p>
    <w:p w:rsidR="006C04B5" w:rsidRPr="006C04B5" w:rsidRDefault="006C04B5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деятельность, осуществляемая главными распорядителями (распорядителями) бюджетных средств, направленная на соблюдение установленных в соответствии с бюджетным законодательством </w:t>
      </w:r>
      <w:r w:rsidR="005211EF" w:rsidRPr="006C04B5">
        <w:rPr>
          <w:rFonts w:ascii="Times New Roman" w:hAnsi="Times New Roman" w:cs="Times New Roman"/>
          <w:sz w:val="28"/>
          <w:szCs w:val="28"/>
        </w:rPr>
        <w:t>Р</w:t>
      </w:r>
      <w:r w:rsidR="005211E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6C04B5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средств, а также на подготовку и </w:t>
      </w:r>
      <w:r w:rsidRPr="006C04B5">
        <w:rPr>
          <w:rFonts w:ascii="Times New Roman" w:hAnsi="Times New Roman" w:cs="Times New Roman"/>
          <w:sz w:val="28"/>
          <w:szCs w:val="28"/>
        </w:rPr>
        <w:lastRenderedPageBreak/>
        <w:t>организацию мер по повышению экономности и результативности использования бюджетных средств;</w:t>
      </w:r>
    </w:p>
    <w:p w:rsidR="006C04B5" w:rsidRPr="006C04B5" w:rsidRDefault="006C04B5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деятельность, осуществляемая главными администраторами (администраторами) доходов бюджета, направленная на соблюдение установленных в соответствии с бюджетным законодательством </w:t>
      </w:r>
      <w:r w:rsidR="00AA2A19" w:rsidRPr="006C04B5">
        <w:rPr>
          <w:rFonts w:ascii="Times New Roman" w:hAnsi="Times New Roman" w:cs="Times New Roman"/>
          <w:sz w:val="28"/>
          <w:szCs w:val="28"/>
        </w:rPr>
        <w:t>Р</w:t>
      </w:r>
      <w:r w:rsidR="00AA2A1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6C04B5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этими главными администраторами доходов бюджета и подведомственными администраторами доходов бюджета; </w:t>
      </w:r>
    </w:p>
    <w:p w:rsidR="006C04B5" w:rsidRPr="006C04B5" w:rsidRDefault="006C04B5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деятельность, осуществляемая главными администраторами (администраторами) источников финансирования дефицита бюджета, направленная на соблюдение установленных в соответствии с бюджетным законодательством РФ, иными нормативными правовыми актами, регулирующими бюджетные правоотношения, внутренних стандартов </w:t>
      </w:r>
      <w:r w:rsidR="000F619E">
        <w:rPr>
          <w:rFonts w:ascii="Times New Roman" w:hAnsi="Times New Roman" w:cs="Times New Roman"/>
          <w:sz w:val="28"/>
          <w:szCs w:val="28"/>
        </w:rPr>
        <w:br/>
      </w:r>
      <w:r w:rsidRPr="006C04B5">
        <w:rPr>
          <w:rFonts w:ascii="Times New Roman" w:hAnsi="Times New Roman" w:cs="Times New Roman"/>
          <w:sz w:val="28"/>
          <w:szCs w:val="28"/>
        </w:rPr>
        <w:t>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этими главными администраторами источников финансирования дефицита бюджета и подведомственными администраторами источников финансирования дефицита бюджета.</w:t>
      </w:r>
    </w:p>
    <w:p w:rsidR="006C04B5" w:rsidRPr="006C04B5" w:rsidRDefault="006C04B5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Внутренний финансовый аудит определяется как деятельность, осуществляемая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(их уполномоченными должностными лицами), в целях:</w:t>
      </w:r>
    </w:p>
    <w:p w:rsidR="006C04B5" w:rsidRPr="006C04B5" w:rsidRDefault="006C04B5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оценки надежности внутреннего финансового контроля и подготовки рекомендаций по повышению его эффективности; </w:t>
      </w:r>
    </w:p>
    <w:p w:rsidR="006C04B5" w:rsidRPr="006C04B5" w:rsidRDefault="006C04B5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 </w:t>
      </w:r>
    </w:p>
    <w:p w:rsidR="006C04B5" w:rsidRDefault="006C04B5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подготовки предложений по повышению экономности </w:t>
      </w:r>
      <w:r w:rsidR="000F619E">
        <w:rPr>
          <w:rFonts w:ascii="Times New Roman" w:hAnsi="Times New Roman" w:cs="Times New Roman"/>
          <w:sz w:val="28"/>
          <w:szCs w:val="28"/>
        </w:rPr>
        <w:br/>
      </w:r>
      <w:r w:rsidRPr="006C04B5">
        <w:rPr>
          <w:rFonts w:ascii="Times New Roman" w:hAnsi="Times New Roman" w:cs="Times New Roman"/>
          <w:sz w:val="28"/>
          <w:szCs w:val="28"/>
        </w:rPr>
        <w:t>и результативности использования бюджетных средств.</w:t>
      </w:r>
    </w:p>
    <w:p w:rsidR="00A2033E" w:rsidRDefault="00AA2A19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 осуществлении деятельности по подготовке предложений по совершенствованию осуществления главными администраторами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внутреннего финансового контроля и внутреннего финансового аудита следует руководствоваться положениями постановления Правительства Московской области от 26.03.2014 №192/2 «Об утверждении Порядка осуществления главными распорядителями (распорядителями) средств бюджета Московской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области, </w:t>
      </w:r>
      <w:r w:rsidRPr="006C04B5">
        <w:rPr>
          <w:rFonts w:ascii="Times New Roman" w:hAnsi="Times New Roman" w:cs="Times New Roman"/>
          <w:sz w:val="28"/>
          <w:szCs w:val="28"/>
        </w:rPr>
        <w:t>главными администраторами (администраторами)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Pr="006C04B5">
        <w:rPr>
          <w:rFonts w:ascii="Times New Roman" w:hAnsi="Times New Roman" w:cs="Times New Roman"/>
          <w:sz w:val="28"/>
          <w:szCs w:val="28"/>
        </w:rPr>
        <w:t xml:space="preserve">главными администраторами (администраторами)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A2033E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>и Порядка осуществления ведомственного контроля в сфере закупок товаров, работ, услуг для обеспечения государственных нужд Московской области», а также Методических рекомендаций по осуществ</w:t>
      </w:r>
      <w:r w:rsidR="00A2033E">
        <w:rPr>
          <w:rFonts w:ascii="Times New Roman" w:hAnsi="Times New Roman" w:cs="Times New Roman"/>
          <w:sz w:val="28"/>
          <w:szCs w:val="28"/>
        </w:rPr>
        <w:t>лению внутреннего финансового контроля и Методических рекомендаций по осуществлению внутреннего финансового аудита (приложение к письму Министерства финансов Российской Федерации от 19.01.2015 №02-11-05/932).</w:t>
      </w:r>
    </w:p>
    <w:p w:rsidR="006C04B5" w:rsidRPr="006C04B5" w:rsidRDefault="006C04B5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2.</w:t>
      </w:r>
      <w:r w:rsidR="00AA2A19">
        <w:rPr>
          <w:rFonts w:ascii="Times New Roman" w:hAnsi="Times New Roman" w:cs="Times New Roman"/>
          <w:sz w:val="28"/>
          <w:szCs w:val="28"/>
        </w:rPr>
        <w:t>3</w:t>
      </w:r>
      <w:r w:rsidRPr="006C04B5">
        <w:rPr>
          <w:rFonts w:ascii="Times New Roman" w:hAnsi="Times New Roman" w:cs="Times New Roman"/>
          <w:sz w:val="28"/>
          <w:szCs w:val="28"/>
        </w:rPr>
        <w:t xml:space="preserve"> Субъектом внутреннего финансового контроля является руководитель и иное должностное лицо главного распорядителя (распорядителя), главного администратора (администратора) доходов, главного администратора (администратора) источников финансирования дефицита бюджета город</w:t>
      </w:r>
      <w:r w:rsidR="00F73C14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F73C1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>, уполномоченные на организацию и выполнение бюджетных процедур и (или) на проведение внутреннего финансового контроля.</w:t>
      </w:r>
    </w:p>
    <w:p w:rsidR="006C04B5" w:rsidRPr="006C04B5" w:rsidRDefault="006C04B5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2.</w:t>
      </w:r>
      <w:r w:rsidR="00685156">
        <w:rPr>
          <w:rFonts w:ascii="Times New Roman" w:hAnsi="Times New Roman" w:cs="Times New Roman"/>
          <w:sz w:val="28"/>
          <w:szCs w:val="28"/>
        </w:rPr>
        <w:t>4</w:t>
      </w:r>
      <w:r w:rsidRPr="006C04B5">
        <w:rPr>
          <w:rFonts w:ascii="Times New Roman" w:hAnsi="Times New Roman" w:cs="Times New Roman"/>
          <w:sz w:val="28"/>
          <w:szCs w:val="28"/>
        </w:rPr>
        <w:t xml:space="preserve">. Предметом внутреннего финансового контроля является осуществление бюджетных процедур и составляющих их процессов, операций и действий должностных лиц, направленных на составление и исполнение бюджета, составление бюджетной отчетности и ведение бюджетного учета главных распорядителей (распорядителей), получателей, главных администраторов (администраторов) доходов, главных администраторов (администраторов) источников финансирования дефицита бюджета </w:t>
      </w:r>
      <w:r w:rsidR="00685156" w:rsidRPr="006C04B5">
        <w:rPr>
          <w:rFonts w:ascii="Times New Roman" w:hAnsi="Times New Roman" w:cs="Times New Roman"/>
          <w:sz w:val="28"/>
          <w:szCs w:val="28"/>
        </w:rPr>
        <w:t>город</w:t>
      </w:r>
      <w:r w:rsidR="00685156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68515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>.</w:t>
      </w:r>
    </w:p>
    <w:p w:rsidR="006C04B5" w:rsidRPr="006C04B5" w:rsidRDefault="006C04B5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2.</w:t>
      </w:r>
      <w:r w:rsidR="009D695C">
        <w:rPr>
          <w:rFonts w:ascii="Times New Roman" w:hAnsi="Times New Roman" w:cs="Times New Roman"/>
          <w:sz w:val="28"/>
          <w:szCs w:val="28"/>
        </w:rPr>
        <w:t>5</w:t>
      </w:r>
      <w:r w:rsidRPr="006C04B5">
        <w:rPr>
          <w:rFonts w:ascii="Times New Roman" w:hAnsi="Times New Roman" w:cs="Times New Roman"/>
          <w:sz w:val="28"/>
          <w:szCs w:val="28"/>
        </w:rPr>
        <w:t>. Внутренний финансовый контроль осуществляется в отношении следующих бюджетных процедур:</w:t>
      </w:r>
    </w:p>
    <w:p w:rsidR="006C04B5" w:rsidRPr="006C04B5" w:rsidRDefault="006C04B5" w:rsidP="00315DA1">
      <w:pPr>
        <w:numPr>
          <w:ilvl w:val="0"/>
          <w:numId w:val="8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составление и представление документов, необходимых для составления и рассмотрения проекта бюджета </w:t>
      </w:r>
      <w:r w:rsidR="003A7137" w:rsidRPr="006C04B5">
        <w:rPr>
          <w:rFonts w:ascii="Times New Roman" w:hAnsi="Times New Roman" w:cs="Times New Roman"/>
          <w:sz w:val="28"/>
          <w:szCs w:val="28"/>
        </w:rPr>
        <w:t>город</w:t>
      </w:r>
      <w:r w:rsidR="003A7137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3A713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, в том числе обоснований бюджетных ассигнований, реестров расходных обязательств; </w:t>
      </w:r>
    </w:p>
    <w:p w:rsidR="006C04B5" w:rsidRPr="006C04B5" w:rsidRDefault="006C04B5" w:rsidP="00315DA1">
      <w:pPr>
        <w:numPr>
          <w:ilvl w:val="0"/>
          <w:numId w:val="8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составление и представление документов, необходимых для составления и ведения кассового плана по доходам, по расходам и источникам финансирования дефицита бюджета</w:t>
      </w:r>
      <w:r w:rsidRPr="006C04B5" w:rsidDel="00E635C6">
        <w:rPr>
          <w:rFonts w:ascii="Times New Roman" w:hAnsi="Times New Roman" w:cs="Times New Roman"/>
          <w:sz w:val="28"/>
          <w:szCs w:val="28"/>
        </w:rPr>
        <w:t xml:space="preserve"> </w:t>
      </w:r>
      <w:r w:rsidR="003A7137" w:rsidRPr="006C04B5">
        <w:rPr>
          <w:rFonts w:ascii="Times New Roman" w:hAnsi="Times New Roman" w:cs="Times New Roman"/>
          <w:sz w:val="28"/>
          <w:szCs w:val="28"/>
        </w:rPr>
        <w:t>город</w:t>
      </w:r>
      <w:r w:rsidR="003A7137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3A713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4B5" w:rsidRPr="006C04B5" w:rsidRDefault="006C04B5" w:rsidP="00315DA1">
      <w:pPr>
        <w:numPr>
          <w:ilvl w:val="0"/>
          <w:numId w:val="8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составление, утверждение и ведение бюджетной росписи; </w:t>
      </w:r>
    </w:p>
    <w:p w:rsidR="006C04B5" w:rsidRPr="006C04B5" w:rsidRDefault="006C04B5" w:rsidP="00315DA1">
      <w:pPr>
        <w:numPr>
          <w:ilvl w:val="0"/>
          <w:numId w:val="8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составление и направление документов, необходимых для формирования и ведения сводной бюджетной росписи бюджета </w:t>
      </w:r>
      <w:r w:rsidR="003A7137" w:rsidRPr="006C04B5">
        <w:rPr>
          <w:rFonts w:ascii="Times New Roman" w:hAnsi="Times New Roman" w:cs="Times New Roman"/>
          <w:sz w:val="28"/>
          <w:szCs w:val="28"/>
        </w:rPr>
        <w:t>город</w:t>
      </w:r>
      <w:r w:rsidR="003A7137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A7137">
        <w:rPr>
          <w:rFonts w:ascii="Times New Roman" w:hAnsi="Times New Roman" w:cs="Times New Roman"/>
          <w:sz w:val="28"/>
          <w:szCs w:val="28"/>
        </w:rPr>
        <w:lastRenderedPageBreak/>
        <w:t xml:space="preserve">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3A713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, доведения (распределения) бюджетных ассигнований и лимитов бюджетных обязательств; </w:t>
      </w:r>
    </w:p>
    <w:p w:rsidR="006C04B5" w:rsidRPr="006C04B5" w:rsidRDefault="006C04B5" w:rsidP="00315DA1">
      <w:pPr>
        <w:numPr>
          <w:ilvl w:val="0"/>
          <w:numId w:val="8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составление, утверждение и ведение бюджетных смет, свода бюджетных смет; </w:t>
      </w:r>
    </w:p>
    <w:p w:rsidR="006C04B5" w:rsidRPr="006C04B5" w:rsidRDefault="006C04B5" w:rsidP="00315DA1">
      <w:pPr>
        <w:numPr>
          <w:ilvl w:val="0"/>
          <w:numId w:val="8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формирование и утверждение муниципальных заданий в отношении подведомственных муниципальных учреждений; </w:t>
      </w:r>
    </w:p>
    <w:p w:rsidR="006C04B5" w:rsidRPr="006C04B5" w:rsidRDefault="006C04B5" w:rsidP="00315DA1">
      <w:pPr>
        <w:numPr>
          <w:ilvl w:val="0"/>
          <w:numId w:val="8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исполнение бюджетной сметы; </w:t>
      </w:r>
    </w:p>
    <w:p w:rsidR="006C04B5" w:rsidRPr="006C04B5" w:rsidRDefault="006C04B5" w:rsidP="00315DA1">
      <w:pPr>
        <w:numPr>
          <w:ilvl w:val="0"/>
          <w:numId w:val="8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принятие и исполнение бюджетных обязательств; </w:t>
      </w:r>
    </w:p>
    <w:p w:rsidR="006C04B5" w:rsidRPr="006C04B5" w:rsidRDefault="006C04B5" w:rsidP="00315DA1">
      <w:pPr>
        <w:numPr>
          <w:ilvl w:val="0"/>
          <w:numId w:val="8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 </w:t>
      </w:r>
      <w:r w:rsidR="003A7137" w:rsidRPr="006C04B5">
        <w:rPr>
          <w:rFonts w:ascii="Times New Roman" w:hAnsi="Times New Roman" w:cs="Times New Roman"/>
          <w:sz w:val="28"/>
          <w:szCs w:val="28"/>
        </w:rPr>
        <w:t>город</w:t>
      </w:r>
      <w:r w:rsidR="003A7137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3A713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, пеней и штрафов по ним; </w:t>
      </w:r>
    </w:p>
    <w:p w:rsidR="006C04B5" w:rsidRPr="006C04B5" w:rsidRDefault="006C04B5" w:rsidP="00315DA1">
      <w:pPr>
        <w:numPr>
          <w:ilvl w:val="0"/>
          <w:numId w:val="8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принятие решений о возврате излишне уплаченных (взысканных) платежей в бюджет </w:t>
      </w:r>
      <w:r w:rsidR="003A7137" w:rsidRPr="006C04B5">
        <w:rPr>
          <w:rFonts w:ascii="Times New Roman" w:hAnsi="Times New Roman" w:cs="Times New Roman"/>
          <w:sz w:val="28"/>
          <w:szCs w:val="28"/>
        </w:rPr>
        <w:t>город</w:t>
      </w:r>
      <w:r w:rsidR="003A7137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3A713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, а также процентов за несвоевременное осуществление такого возврата и процентов, начисленных на излишне взысканные суммы; </w:t>
      </w:r>
    </w:p>
    <w:p w:rsidR="006C04B5" w:rsidRPr="006C04B5" w:rsidRDefault="006C04B5" w:rsidP="00315DA1">
      <w:pPr>
        <w:numPr>
          <w:ilvl w:val="0"/>
          <w:numId w:val="8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принятие решений о зачете (уточнении) платежей в бюджет </w:t>
      </w:r>
      <w:r w:rsidR="003A7137" w:rsidRPr="006C04B5">
        <w:rPr>
          <w:rFonts w:ascii="Times New Roman" w:hAnsi="Times New Roman" w:cs="Times New Roman"/>
          <w:sz w:val="28"/>
          <w:szCs w:val="28"/>
        </w:rPr>
        <w:t>город</w:t>
      </w:r>
      <w:r w:rsidR="003A7137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3A713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>;</w:t>
      </w:r>
    </w:p>
    <w:p w:rsidR="006C04B5" w:rsidRPr="006C04B5" w:rsidRDefault="006C04B5" w:rsidP="00315DA1">
      <w:pPr>
        <w:numPr>
          <w:ilvl w:val="0"/>
          <w:numId w:val="8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</w:t>
      </w:r>
      <w:r w:rsidR="003A7137" w:rsidRPr="006C04B5">
        <w:rPr>
          <w:rFonts w:ascii="Times New Roman" w:hAnsi="Times New Roman" w:cs="Times New Roman"/>
          <w:sz w:val="28"/>
          <w:szCs w:val="28"/>
        </w:rPr>
        <w:t>город</w:t>
      </w:r>
      <w:r w:rsidR="003A7137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3A713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4B5" w:rsidRPr="006C04B5" w:rsidRDefault="006C04B5" w:rsidP="00315DA1">
      <w:pPr>
        <w:numPr>
          <w:ilvl w:val="0"/>
          <w:numId w:val="8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процедуры ведения бюджетного учета, в том числе принятие к учету первичных учетных документов (составления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 </w:t>
      </w:r>
    </w:p>
    <w:p w:rsidR="006C04B5" w:rsidRPr="006C04B5" w:rsidRDefault="006C04B5" w:rsidP="00315DA1">
      <w:pPr>
        <w:numPr>
          <w:ilvl w:val="0"/>
          <w:numId w:val="8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составление и представление бюджетной отчетности, сводной бюджетной отчетности; </w:t>
      </w:r>
    </w:p>
    <w:p w:rsidR="006C04B5" w:rsidRPr="006C04B5" w:rsidRDefault="006C04B5" w:rsidP="00315DA1">
      <w:pPr>
        <w:numPr>
          <w:ilvl w:val="0"/>
          <w:numId w:val="8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ассигнований, лимитов бюджетных обязательств по подведомственным распорядителям и получателям средств бюджета </w:t>
      </w:r>
      <w:r w:rsidR="003A7137" w:rsidRPr="006C04B5">
        <w:rPr>
          <w:rFonts w:ascii="Times New Roman" w:hAnsi="Times New Roman" w:cs="Times New Roman"/>
          <w:sz w:val="28"/>
          <w:szCs w:val="28"/>
        </w:rPr>
        <w:t>город</w:t>
      </w:r>
      <w:r w:rsidR="003A7137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3A713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4B5" w:rsidRPr="002714FE" w:rsidRDefault="006C04B5" w:rsidP="00315DA1">
      <w:pPr>
        <w:numPr>
          <w:ilvl w:val="0"/>
          <w:numId w:val="8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4FE">
        <w:rPr>
          <w:rFonts w:ascii="Times New Roman" w:hAnsi="Times New Roman" w:cs="Times New Roman"/>
          <w:sz w:val="28"/>
          <w:szCs w:val="28"/>
        </w:rPr>
        <w:t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предоставлении.</w:t>
      </w:r>
    </w:p>
    <w:p w:rsidR="006C04B5" w:rsidRPr="006C04B5" w:rsidRDefault="006C04B5" w:rsidP="00BE0B96">
      <w:pPr>
        <w:pStyle w:val="3"/>
        <w:spacing w:before="240" w:after="36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523403403"/>
      <w:r w:rsidRPr="00BE0B9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 Цели, задачи, предмет деятельности по подготовке предложений по совершенствованию осуществления </w:t>
      </w:r>
      <w:r w:rsidR="002714FE">
        <w:rPr>
          <w:rFonts w:ascii="Times New Roman" w:hAnsi="Times New Roman" w:cs="Times New Roman"/>
          <w:color w:val="auto"/>
          <w:sz w:val="28"/>
          <w:szCs w:val="28"/>
        </w:rPr>
        <w:t xml:space="preserve">главными администраторами средств бюджета городского округа </w:t>
      </w:r>
      <w:r w:rsidR="008651A4">
        <w:rPr>
          <w:rFonts w:ascii="Times New Roman" w:hAnsi="Times New Roman" w:cs="Times New Roman"/>
          <w:color w:val="auto"/>
          <w:sz w:val="28"/>
          <w:szCs w:val="28"/>
        </w:rPr>
        <w:t>Лобня</w:t>
      </w:r>
      <w:r w:rsidR="002714FE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</w:t>
      </w:r>
      <w:r w:rsidR="00C94344">
        <w:rPr>
          <w:rFonts w:ascii="Times New Roman" w:hAnsi="Times New Roman" w:cs="Times New Roman"/>
          <w:color w:val="auto"/>
          <w:sz w:val="28"/>
          <w:szCs w:val="28"/>
        </w:rPr>
        <w:t xml:space="preserve">области </w:t>
      </w:r>
      <w:r w:rsidR="00C94344" w:rsidRPr="00BE0B96">
        <w:rPr>
          <w:rFonts w:ascii="Times New Roman" w:hAnsi="Times New Roman" w:cs="Times New Roman"/>
          <w:color w:val="auto"/>
          <w:sz w:val="28"/>
          <w:szCs w:val="28"/>
        </w:rPr>
        <w:t>внутреннего</w:t>
      </w:r>
      <w:r w:rsidRPr="00BE0B96">
        <w:rPr>
          <w:rFonts w:ascii="Times New Roman" w:hAnsi="Times New Roman" w:cs="Times New Roman"/>
          <w:color w:val="auto"/>
          <w:sz w:val="28"/>
          <w:szCs w:val="28"/>
        </w:rPr>
        <w:t xml:space="preserve"> финансового контроля и внутреннего финансового аудита</w:t>
      </w:r>
      <w:bookmarkEnd w:id="5"/>
    </w:p>
    <w:p w:rsidR="006C04B5" w:rsidRPr="006C04B5" w:rsidRDefault="006C04B5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3.1. Деятельность по подготовке предложений по совершенствованию осуществления </w:t>
      </w:r>
      <w:r w:rsidR="002714FE"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2714FE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C9434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94344" w:rsidRPr="00BE0B96">
        <w:rPr>
          <w:rFonts w:ascii="Times New Roman" w:hAnsi="Times New Roman" w:cs="Times New Roman"/>
          <w:sz w:val="28"/>
          <w:szCs w:val="28"/>
        </w:rPr>
        <w:t>внутреннего</w:t>
      </w:r>
      <w:r w:rsidRPr="006C04B5">
        <w:rPr>
          <w:rFonts w:ascii="Times New Roman" w:hAnsi="Times New Roman" w:cs="Times New Roman"/>
          <w:sz w:val="28"/>
          <w:szCs w:val="28"/>
        </w:rPr>
        <w:t xml:space="preserve"> финансового контроля и внутреннего финансового аудита, проводится в целях:</w:t>
      </w:r>
    </w:p>
    <w:p w:rsidR="006C04B5" w:rsidRPr="006C04B5" w:rsidRDefault="002714FE" w:rsidP="002714FE">
      <w:pPr>
        <w:tabs>
          <w:tab w:val="left" w:pos="709"/>
        </w:tabs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—  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выявления конкретных нарушений и недостатков в организации работы и формировании отчетности субъекта внутреннего финансового контроля и внутреннего финансового аудита; </w:t>
      </w:r>
    </w:p>
    <w:p w:rsidR="006C04B5" w:rsidRPr="006C04B5" w:rsidRDefault="002714FE" w:rsidP="002714FE">
      <w:pPr>
        <w:tabs>
          <w:tab w:val="left" w:pos="709"/>
        </w:tabs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C04B5" w:rsidRPr="006C04B5">
        <w:rPr>
          <w:rFonts w:ascii="Times New Roman" w:hAnsi="Times New Roman" w:cs="Times New Roman"/>
          <w:sz w:val="28"/>
          <w:szCs w:val="28"/>
        </w:rPr>
        <w:t>устранения имеющихся недостатков и совершенствования организации внутреннего финансового контроля и внутреннего финансового аудита.</w:t>
      </w:r>
    </w:p>
    <w:p w:rsidR="006C04B5" w:rsidRPr="006C04B5" w:rsidRDefault="006C04B5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3.2. Задачами деятельности по подготовке предложений по совершенствованию осуществления </w:t>
      </w:r>
      <w:r w:rsidR="002714FE"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2714FE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C9434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94344" w:rsidRPr="00BE0B96">
        <w:rPr>
          <w:rFonts w:ascii="Times New Roman" w:hAnsi="Times New Roman" w:cs="Times New Roman"/>
          <w:sz w:val="28"/>
          <w:szCs w:val="28"/>
        </w:rPr>
        <w:t>внутреннего</w:t>
      </w:r>
      <w:r w:rsidRPr="006C04B5">
        <w:rPr>
          <w:rFonts w:ascii="Times New Roman" w:hAnsi="Times New Roman" w:cs="Times New Roman"/>
          <w:sz w:val="28"/>
          <w:szCs w:val="28"/>
        </w:rPr>
        <w:t xml:space="preserve"> финансового контроля и внутреннего финансового аудита являются:</w:t>
      </w:r>
    </w:p>
    <w:p w:rsidR="006C04B5" w:rsidRPr="006C04B5" w:rsidRDefault="006C04B5" w:rsidP="002714FE">
      <w:pPr>
        <w:numPr>
          <w:ilvl w:val="0"/>
          <w:numId w:val="10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анализ организационной структуры субъекта внутреннего финансового контроля и внутреннего финансового аудита, включая анализ функциональной независимости субъекта внутреннего финансового аудита, уровня его подотчетности, численности и укомплектованности; </w:t>
      </w:r>
    </w:p>
    <w:p w:rsidR="006C04B5" w:rsidRPr="006C04B5" w:rsidRDefault="006C04B5" w:rsidP="002714FE">
      <w:pPr>
        <w:numPr>
          <w:ilvl w:val="0"/>
          <w:numId w:val="10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учет и хранение регистров (журналов) внутреннего финансового контроля;</w:t>
      </w:r>
    </w:p>
    <w:p w:rsidR="006C04B5" w:rsidRPr="006C04B5" w:rsidRDefault="006C04B5" w:rsidP="002714FE">
      <w:pPr>
        <w:numPr>
          <w:ilvl w:val="0"/>
          <w:numId w:val="10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анализ организации планирования аудиторских проверок внутреннего финансового аудита (включая степень охвата подведомственных распорядителей (получателей) средств </w:t>
      </w:r>
      <w:r w:rsidR="00C94344" w:rsidRPr="006C04B5">
        <w:rPr>
          <w:rFonts w:ascii="Times New Roman" w:hAnsi="Times New Roman" w:cs="Times New Roman"/>
          <w:sz w:val="28"/>
          <w:szCs w:val="28"/>
        </w:rPr>
        <w:t>бюджета городского</w:t>
      </w:r>
      <w:r w:rsidR="002714FE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2714F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, подведомственных администраторов доходов и источников финансирования); </w:t>
      </w:r>
    </w:p>
    <w:p w:rsidR="006C04B5" w:rsidRPr="006C04B5" w:rsidRDefault="006C04B5" w:rsidP="002714FE">
      <w:pPr>
        <w:numPr>
          <w:ilvl w:val="0"/>
          <w:numId w:val="10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анализ системы оформления результатов аудиторских проверок, отчетности об осуществлении внутреннего финансового контроля </w:t>
      </w:r>
      <w:r w:rsidR="000F619E">
        <w:rPr>
          <w:rFonts w:ascii="Times New Roman" w:hAnsi="Times New Roman" w:cs="Times New Roman"/>
          <w:sz w:val="28"/>
          <w:szCs w:val="28"/>
        </w:rPr>
        <w:br/>
      </w:r>
      <w:r w:rsidRPr="006C04B5">
        <w:rPr>
          <w:rFonts w:ascii="Times New Roman" w:hAnsi="Times New Roman" w:cs="Times New Roman"/>
          <w:sz w:val="28"/>
          <w:szCs w:val="28"/>
        </w:rPr>
        <w:t xml:space="preserve">и внутреннего финансового аудита; </w:t>
      </w:r>
    </w:p>
    <w:p w:rsidR="006C04B5" w:rsidRPr="006C04B5" w:rsidRDefault="006C04B5" w:rsidP="002714FE">
      <w:pPr>
        <w:numPr>
          <w:ilvl w:val="0"/>
          <w:numId w:val="10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анализ конкретных результатов проверок, проводимых субъектами внутреннего финансового контроля и внутреннего финансового аудита, направленных на решение поставленных перед ними задач, в том числе на основе проверок, проводимых </w:t>
      </w:r>
      <w:r w:rsidR="005C481D" w:rsidRPr="00B10FCF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="005C48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округа </w:t>
      </w:r>
      <w:r w:rsidR="008651A4">
        <w:rPr>
          <w:rFonts w:ascii="Times New Roman" w:eastAsia="Times New Roman" w:hAnsi="Times New Roman" w:cs="Times New Roman"/>
          <w:sz w:val="28"/>
          <w:szCs w:val="28"/>
          <w:lang w:eastAsia="x-none"/>
        </w:rPr>
        <w:t>Лобня</w:t>
      </w:r>
      <w:r w:rsidRPr="006C04B5">
        <w:rPr>
          <w:rFonts w:ascii="Times New Roman" w:hAnsi="Times New Roman" w:cs="Times New Roman"/>
          <w:sz w:val="28"/>
          <w:szCs w:val="28"/>
        </w:rPr>
        <w:t xml:space="preserve"> </w:t>
      </w:r>
      <w:r w:rsidR="000F619E">
        <w:rPr>
          <w:rFonts w:ascii="Times New Roman" w:hAnsi="Times New Roman" w:cs="Times New Roman"/>
          <w:sz w:val="28"/>
          <w:szCs w:val="28"/>
        </w:rPr>
        <w:br/>
      </w:r>
      <w:r w:rsidRPr="006C04B5">
        <w:rPr>
          <w:rFonts w:ascii="Times New Roman" w:hAnsi="Times New Roman" w:cs="Times New Roman"/>
          <w:sz w:val="28"/>
          <w:szCs w:val="28"/>
        </w:rPr>
        <w:t xml:space="preserve">в соответствующем главном администраторе (администраторе) средств бюджета </w:t>
      </w:r>
      <w:r w:rsidR="00B170F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B170F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>.</w:t>
      </w:r>
    </w:p>
    <w:p w:rsidR="006C04B5" w:rsidRPr="006C04B5" w:rsidRDefault="006C04B5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lastRenderedPageBreak/>
        <w:t xml:space="preserve">3.3. Предметом деятельности по подготовке предложений по совершенствованию осуществления </w:t>
      </w:r>
      <w:r w:rsidR="00830A23"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830A2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является деятельность субъекта внутреннего финансового контроля и аудита соответствующего главного администратора (администратора) средств бюджета </w:t>
      </w:r>
      <w:r w:rsidR="00830A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830A2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>.</w:t>
      </w:r>
    </w:p>
    <w:p w:rsidR="006C04B5" w:rsidRPr="00790B38" w:rsidRDefault="006C04B5" w:rsidP="00790B38">
      <w:pPr>
        <w:pStyle w:val="3"/>
        <w:spacing w:before="240" w:after="36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23403404"/>
      <w:r w:rsidRPr="00790B38">
        <w:rPr>
          <w:rFonts w:ascii="Times New Roman" w:hAnsi="Times New Roman" w:cs="Times New Roman"/>
          <w:color w:val="auto"/>
          <w:sz w:val="28"/>
          <w:szCs w:val="28"/>
        </w:rPr>
        <w:t>4. Правовая и информационная основа анализа эффективности внутреннего финансового контроля и внутреннего финансового аудита</w:t>
      </w:r>
      <w:bookmarkEnd w:id="6"/>
    </w:p>
    <w:p w:rsidR="006C04B5" w:rsidRPr="006C04B5" w:rsidRDefault="006C04B5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Правовой и информационной основой для проведения анализа эффективности внутреннего финансового контроля и внутреннего финансового аудита являются:</w:t>
      </w:r>
    </w:p>
    <w:p w:rsidR="006C04B5" w:rsidRPr="006C04B5" w:rsidRDefault="006C04B5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6C04B5" w:rsidRPr="006C04B5" w:rsidRDefault="006C04B5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C04B5" w:rsidRPr="006C04B5" w:rsidRDefault="006C04B5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Федеральный закон от 06.12.2011 № 402-ФЗ «О бухгалтерском учете»;</w:t>
      </w:r>
    </w:p>
    <w:p w:rsidR="006C04B5" w:rsidRPr="006C04B5" w:rsidRDefault="006C04B5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Постановление Правительства МО от 26.03.2014</w:t>
      </w:r>
      <w:r w:rsidR="00A32D90">
        <w:rPr>
          <w:rFonts w:ascii="Times New Roman" w:hAnsi="Times New Roman" w:cs="Times New Roman"/>
          <w:sz w:val="28"/>
          <w:szCs w:val="28"/>
        </w:rPr>
        <w:t xml:space="preserve"> </w:t>
      </w:r>
      <w:r w:rsidRPr="006C04B5">
        <w:rPr>
          <w:rFonts w:ascii="Times New Roman" w:hAnsi="Times New Roman" w:cs="Times New Roman"/>
          <w:sz w:val="28"/>
          <w:szCs w:val="28"/>
        </w:rPr>
        <w:t>№192/8</w:t>
      </w:r>
      <w:r w:rsidR="00A32D90">
        <w:rPr>
          <w:rFonts w:ascii="Times New Roman" w:hAnsi="Times New Roman" w:cs="Times New Roman"/>
          <w:sz w:val="28"/>
          <w:szCs w:val="28"/>
        </w:rPr>
        <w:t xml:space="preserve"> </w:t>
      </w:r>
      <w:r w:rsidR="00A32D90">
        <w:rPr>
          <w:rFonts w:ascii="Times New Roman" w:hAnsi="Times New Roman" w:cs="Times New Roman"/>
          <w:sz w:val="28"/>
          <w:szCs w:val="28"/>
        </w:rPr>
        <w:br/>
      </w:r>
      <w:r w:rsidRPr="006C04B5">
        <w:rPr>
          <w:rFonts w:ascii="Times New Roman" w:hAnsi="Times New Roman" w:cs="Times New Roman"/>
          <w:sz w:val="28"/>
          <w:szCs w:val="28"/>
        </w:rPr>
        <w:t>«Об утверждении Порядка осуществления главными распорядителями (распорядителями) средств бюджета Московской области, главными администраторами (администраторами) доходов бюджета Московской области, главными администраторами (администраторами) источников финансирования дефицита бюджета Московской области внутреннего финансового контроля и внутреннего финансового аудита и Порядка осуществления ведомственного контроля в сфере закупок товаров, работ, услуг для обеспечения государственных нужд Московской области»;</w:t>
      </w:r>
    </w:p>
    <w:p w:rsidR="006C04B5" w:rsidRPr="006C04B5" w:rsidRDefault="006C04B5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6C04B5" w:rsidRPr="006C04B5" w:rsidRDefault="006C04B5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Приказ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6C04B5" w:rsidRDefault="006C04B5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</w:t>
      </w:r>
      <w:r w:rsidRPr="006C04B5">
        <w:rPr>
          <w:rFonts w:ascii="Times New Roman" w:hAnsi="Times New Roman" w:cs="Times New Roman"/>
          <w:sz w:val="28"/>
          <w:szCs w:val="28"/>
        </w:rPr>
        <w:lastRenderedPageBreak/>
        <w:t>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356182" w:rsidRDefault="00356182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Методических рекомендаций по осуществлению внутреннего финансового контроля и Методических рекомендаций по осуществлению внутреннего финансового аудита (приложение к письму Министерства финансов Российской Федерации от 19.01.2015 №02-11-05/932);</w:t>
      </w:r>
    </w:p>
    <w:p w:rsidR="00356182" w:rsidRDefault="00356182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Контрольно-счетной палаты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на текущий год;</w:t>
      </w:r>
    </w:p>
    <w:p w:rsidR="00ED53F1" w:rsidRDefault="00356182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04B5">
        <w:rPr>
          <w:rFonts w:ascii="Times New Roman" w:hAnsi="Times New Roman" w:cs="Times New Roman"/>
          <w:sz w:val="28"/>
          <w:szCs w:val="28"/>
        </w:rPr>
        <w:t xml:space="preserve">тандарт внешнего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C04B5">
        <w:rPr>
          <w:rFonts w:ascii="Times New Roman" w:hAnsi="Times New Roman" w:cs="Times New Roman"/>
          <w:sz w:val="28"/>
          <w:szCs w:val="28"/>
        </w:rPr>
        <w:t>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344" w:rsidRPr="00B10FCF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="00C9434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округа Лобня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D35">
        <w:rPr>
          <w:rFonts w:ascii="Times New Roman" w:hAnsi="Times New Roman" w:cs="Times New Roman"/>
          <w:sz w:val="28"/>
          <w:szCs w:val="28"/>
        </w:rPr>
        <w:t>«Общие правила проведения контрольного мероприятия»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182" w:rsidRPr="006C04B5" w:rsidRDefault="00356182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Стандарт;</w:t>
      </w:r>
    </w:p>
    <w:p w:rsidR="006C04B5" w:rsidRDefault="006C04B5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регламентирующие деятельность </w:t>
      </w:r>
      <w:r w:rsidR="00A32D90">
        <w:rPr>
          <w:rFonts w:ascii="Times New Roman" w:hAnsi="Times New Roman" w:cs="Times New Roman"/>
          <w:sz w:val="28"/>
          <w:szCs w:val="28"/>
        </w:rPr>
        <w:t xml:space="preserve">главных администраторов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A32D9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>;</w:t>
      </w:r>
    </w:p>
    <w:p w:rsidR="00356182" w:rsidRDefault="00356182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краткосрочные, среднесрочные и долгосрочные планы работы главных администраторов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:rsidR="00356182" w:rsidRDefault="00356182" w:rsidP="00356182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главных администраторов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 деятельности за прошедшие годы;</w:t>
      </w:r>
    </w:p>
    <w:p w:rsidR="00356182" w:rsidRDefault="00356182" w:rsidP="00356182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уставы, положения о главных администраторах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:rsidR="00356182" w:rsidRDefault="00356182" w:rsidP="00356182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структура главных администраторов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:rsidR="00356182" w:rsidRDefault="00356182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штатное расписание главных администраторов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:rsidR="00356182" w:rsidRDefault="00356182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специфике деятельности организаций, подведомственных главным администраторам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:rsidR="00356182" w:rsidRPr="006C04B5" w:rsidRDefault="00356182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учетная политика главных администраторов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:rsidR="006C04B5" w:rsidRPr="006C04B5" w:rsidRDefault="006C04B5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положения о структурных подразделениях, регламенты, правила, инструкции </w:t>
      </w:r>
      <w:r w:rsidR="00A32D90">
        <w:rPr>
          <w:rFonts w:ascii="Times New Roman" w:hAnsi="Times New Roman" w:cs="Times New Roman"/>
          <w:sz w:val="28"/>
          <w:szCs w:val="28"/>
        </w:rPr>
        <w:t xml:space="preserve">главных администраторов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A32D9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4B5" w:rsidRPr="006C04B5" w:rsidRDefault="006C04B5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организационные и распорядительные документы по использованию бюджетных средств, имущества, находящегося в собственности муниципального образования; </w:t>
      </w:r>
    </w:p>
    <w:p w:rsidR="006C04B5" w:rsidRDefault="006C04B5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годовой инвентаризации имущества и финансовых обязательств </w:t>
      </w:r>
      <w:r w:rsidR="00A32D90">
        <w:rPr>
          <w:rFonts w:ascii="Times New Roman" w:hAnsi="Times New Roman" w:cs="Times New Roman"/>
          <w:sz w:val="28"/>
          <w:szCs w:val="28"/>
        </w:rPr>
        <w:t xml:space="preserve">главных администраторов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A32D9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7259" w:rsidRDefault="00217259" w:rsidP="00217259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содержащие требования к порядку и форме хранения главными администраторами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первичных документов и информации;</w:t>
      </w:r>
    </w:p>
    <w:p w:rsidR="00217259" w:rsidRDefault="00217259" w:rsidP="00217259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имеющемся и фактически используемом программном обеспечении в деятельности главных администраторов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:rsidR="00217259" w:rsidRPr="006C04B5" w:rsidRDefault="00217259" w:rsidP="00217259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документы, определяющие </w:t>
      </w:r>
      <w:r>
        <w:rPr>
          <w:rFonts w:ascii="Times New Roman" w:hAnsi="Times New Roman" w:cs="Times New Roman"/>
          <w:sz w:val="28"/>
          <w:szCs w:val="28"/>
        </w:rPr>
        <w:t xml:space="preserve">принципы информационной безопасности в деятельности главных администраторов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локальные правовые акты, направленные на обеспечение безопасности системы локальной вычислительной сети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4B5" w:rsidRPr="006C04B5" w:rsidRDefault="006C04B5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документы, определяющие перечень и порядок составления внутренней и внешней отчетности </w:t>
      </w:r>
      <w:r w:rsidR="00A32D90">
        <w:rPr>
          <w:rFonts w:ascii="Times New Roman" w:hAnsi="Times New Roman" w:cs="Times New Roman"/>
          <w:sz w:val="28"/>
          <w:szCs w:val="28"/>
        </w:rPr>
        <w:t xml:space="preserve">главных администраторов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A32D9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4B5" w:rsidRDefault="006C04B5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локальные правовые</w:t>
      </w:r>
      <w:r w:rsidRPr="006C04B5">
        <w:rPr>
          <w:rFonts w:ascii="Times New Roman" w:hAnsi="Times New Roman" w:cs="Times New Roman"/>
          <w:sz w:val="28"/>
          <w:szCs w:val="28"/>
        </w:rPr>
        <w:tab/>
        <w:t>акты,</w:t>
      </w:r>
      <w:r w:rsidRPr="006C04B5">
        <w:rPr>
          <w:rFonts w:ascii="Times New Roman" w:hAnsi="Times New Roman" w:cs="Times New Roman"/>
          <w:sz w:val="28"/>
          <w:szCs w:val="28"/>
        </w:rPr>
        <w:tab/>
      </w:r>
      <w:r w:rsidR="00A32D90">
        <w:rPr>
          <w:rFonts w:ascii="Times New Roman" w:hAnsi="Times New Roman" w:cs="Times New Roman"/>
          <w:sz w:val="28"/>
          <w:szCs w:val="28"/>
        </w:rPr>
        <w:t xml:space="preserve"> </w:t>
      </w:r>
      <w:r w:rsidRPr="006C04B5">
        <w:rPr>
          <w:rFonts w:ascii="Times New Roman" w:hAnsi="Times New Roman" w:cs="Times New Roman"/>
          <w:sz w:val="28"/>
          <w:szCs w:val="28"/>
        </w:rPr>
        <w:t>регламентирующие</w:t>
      </w:r>
      <w:r w:rsidR="00836AC5">
        <w:rPr>
          <w:rFonts w:ascii="Times New Roman" w:hAnsi="Times New Roman" w:cs="Times New Roman"/>
          <w:sz w:val="28"/>
          <w:szCs w:val="28"/>
        </w:rPr>
        <w:t xml:space="preserve"> </w:t>
      </w:r>
      <w:r w:rsidRPr="006C04B5">
        <w:rPr>
          <w:rFonts w:ascii="Times New Roman" w:hAnsi="Times New Roman" w:cs="Times New Roman"/>
          <w:sz w:val="28"/>
          <w:szCs w:val="28"/>
        </w:rPr>
        <w:t xml:space="preserve">деятельность структурных подразделений </w:t>
      </w:r>
      <w:r w:rsidR="00A32D90">
        <w:rPr>
          <w:rFonts w:ascii="Times New Roman" w:hAnsi="Times New Roman" w:cs="Times New Roman"/>
          <w:sz w:val="28"/>
          <w:szCs w:val="28"/>
        </w:rPr>
        <w:t xml:space="preserve">главных администраторов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A32D9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, осуществляющих внутренний финансовый аудит, планы работы, методические документы (стандарты, положения, правила, инструкции и т.д.), программы контрольных мероприятий, информация об устранении выявленных нарушений и недостатков, принятии мер по их недопущению; </w:t>
      </w:r>
    </w:p>
    <w:p w:rsidR="00E855C9" w:rsidRDefault="00217259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получаемая в соответствии с Соглашением о</w:t>
      </w:r>
      <w:r w:rsidR="00E855C9">
        <w:rPr>
          <w:rFonts w:ascii="Times New Roman" w:hAnsi="Times New Roman" w:cs="Times New Roman"/>
          <w:sz w:val="28"/>
          <w:szCs w:val="28"/>
        </w:rPr>
        <w:t xml:space="preserve"> сотрудничестве между Контрольно-счетной палатой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E855C9">
        <w:rPr>
          <w:rFonts w:ascii="Times New Roman" w:hAnsi="Times New Roman" w:cs="Times New Roman"/>
          <w:sz w:val="28"/>
          <w:szCs w:val="28"/>
        </w:rPr>
        <w:t xml:space="preserve"> Московской области и Управлением Федерального казначейства по Московской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AC5" w:rsidRDefault="00836AC5" w:rsidP="00836AC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данные Территориального органа Федеральной службы государственной статистики по Московской области; </w:t>
      </w:r>
    </w:p>
    <w:p w:rsidR="006C04B5" w:rsidRPr="006C04B5" w:rsidRDefault="006C04B5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информация, размещенная на официальном сайте Единой информационной системы в сфере закупок в сети Интернет для размещения информации о размещении заказов на поставки товаров, выполнение работ, оказание услуг;</w:t>
      </w:r>
    </w:p>
    <w:p w:rsidR="006C04B5" w:rsidRPr="006C04B5" w:rsidRDefault="006C04B5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материалы проверок, проведенных контрольными и иными органами за анализируемый период; </w:t>
      </w:r>
    </w:p>
    <w:p w:rsidR="006C04B5" w:rsidRPr="006C04B5" w:rsidRDefault="006C04B5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письменные объяснения, полученные от должностных лиц объектов оценки;</w:t>
      </w:r>
    </w:p>
    <w:p w:rsidR="006C04B5" w:rsidRPr="006673EF" w:rsidRDefault="006C04B5" w:rsidP="005905C1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73EF">
        <w:rPr>
          <w:rFonts w:ascii="Times New Roman" w:hAnsi="Times New Roman" w:cs="Times New Roman"/>
          <w:sz w:val="28"/>
          <w:szCs w:val="28"/>
        </w:rPr>
        <w:t xml:space="preserve">иные документы, имеющие отношение к осуществлению главными распорядителями (распорядителями) средств, главными администраторами (администраторами) доходов, главными администраторами (администраторами) </w:t>
      </w:r>
      <w:r w:rsidRPr="006673EF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финансирования дефицита бюджета </w:t>
      </w:r>
      <w:r w:rsidR="00A32D9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A32D9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673EF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6C04B5" w:rsidRPr="009E7660" w:rsidRDefault="006C04B5" w:rsidP="006673EF">
      <w:pPr>
        <w:pStyle w:val="3"/>
        <w:spacing w:before="240" w:after="36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23403405"/>
      <w:r w:rsidRPr="009E7660">
        <w:rPr>
          <w:rFonts w:ascii="Times New Roman" w:hAnsi="Times New Roman" w:cs="Times New Roman"/>
          <w:color w:val="auto"/>
          <w:sz w:val="28"/>
          <w:szCs w:val="28"/>
        </w:rPr>
        <w:t xml:space="preserve">5. Подготовка к осуществлению деятельности по подготовке предложений по совершенствованию осуществления </w:t>
      </w:r>
      <w:r w:rsidR="009E7660" w:rsidRPr="009E7660">
        <w:rPr>
          <w:rFonts w:ascii="Times New Roman" w:hAnsi="Times New Roman" w:cs="Times New Roman"/>
          <w:color w:val="auto"/>
          <w:sz w:val="28"/>
          <w:szCs w:val="28"/>
        </w:rPr>
        <w:t xml:space="preserve">главными администраторами средств бюджета городского округа </w:t>
      </w:r>
      <w:r w:rsidR="008651A4">
        <w:rPr>
          <w:rFonts w:ascii="Times New Roman" w:hAnsi="Times New Roman" w:cs="Times New Roman"/>
          <w:color w:val="auto"/>
          <w:sz w:val="28"/>
          <w:szCs w:val="28"/>
        </w:rPr>
        <w:t>Лобня</w:t>
      </w:r>
      <w:r w:rsidR="009E7660" w:rsidRPr="009E7660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</w:t>
      </w:r>
      <w:r w:rsidRPr="009E7660">
        <w:rPr>
          <w:rFonts w:ascii="Times New Roman" w:hAnsi="Times New Roman" w:cs="Times New Roman"/>
          <w:color w:val="auto"/>
          <w:sz w:val="28"/>
          <w:szCs w:val="28"/>
        </w:rPr>
        <w:t xml:space="preserve"> внутреннего финансового контроля и внутреннего финансового аудита</w:t>
      </w:r>
      <w:bookmarkEnd w:id="7"/>
    </w:p>
    <w:p w:rsidR="006C04B5" w:rsidRPr="006C04B5" w:rsidRDefault="006C04B5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5.1. Подготовка к осуществлению деятельности по подготовке предложений по совершенствованию осуществления </w:t>
      </w:r>
      <w:r w:rsidR="009E7660">
        <w:rPr>
          <w:rFonts w:ascii="Times New Roman" w:hAnsi="Times New Roman" w:cs="Times New Roman"/>
          <w:sz w:val="28"/>
          <w:szCs w:val="28"/>
        </w:rPr>
        <w:t>главным</w:t>
      </w:r>
      <w:r w:rsidR="00041AE7">
        <w:rPr>
          <w:rFonts w:ascii="Times New Roman" w:hAnsi="Times New Roman" w:cs="Times New Roman"/>
          <w:sz w:val="28"/>
          <w:szCs w:val="28"/>
        </w:rPr>
        <w:t>и</w:t>
      </w:r>
      <w:r w:rsidR="009E766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041AE7">
        <w:rPr>
          <w:rFonts w:ascii="Times New Roman" w:hAnsi="Times New Roman" w:cs="Times New Roman"/>
          <w:sz w:val="28"/>
          <w:szCs w:val="28"/>
        </w:rPr>
        <w:t>ами</w:t>
      </w:r>
      <w:r w:rsidR="009E7660">
        <w:rPr>
          <w:rFonts w:ascii="Times New Roman" w:hAnsi="Times New Roman" w:cs="Times New Roman"/>
          <w:sz w:val="28"/>
          <w:szCs w:val="28"/>
        </w:rPr>
        <w:t xml:space="preserve">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9E766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начинается с изучения результатов контрольных и экспертно-аналитических мероприятий </w:t>
      </w:r>
      <w:r w:rsidR="005C481D" w:rsidRPr="00B10FCF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="005C48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округа </w:t>
      </w:r>
      <w:r w:rsidR="008651A4">
        <w:rPr>
          <w:rFonts w:ascii="Times New Roman" w:eastAsia="Times New Roman" w:hAnsi="Times New Roman" w:cs="Times New Roman"/>
          <w:sz w:val="28"/>
          <w:szCs w:val="28"/>
          <w:lang w:eastAsia="x-none"/>
        </w:rPr>
        <w:t>Лобня</w:t>
      </w:r>
      <w:r w:rsidRPr="006C04B5">
        <w:rPr>
          <w:rFonts w:ascii="Times New Roman" w:hAnsi="Times New Roman" w:cs="Times New Roman"/>
          <w:sz w:val="28"/>
          <w:szCs w:val="28"/>
        </w:rPr>
        <w:t xml:space="preserve">, проведенных в отношении данного главного администратора (администратора) средств бюджета </w:t>
      </w:r>
      <w:r w:rsidR="009E766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9E766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>.</w:t>
      </w:r>
    </w:p>
    <w:p w:rsidR="006C04B5" w:rsidRPr="006C04B5" w:rsidRDefault="006C04B5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5.2. По результатам предварительного изучения </w:t>
      </w:r>
      <w:r w:rsidR="009E7660">
        <w:rPr>
          <w:rFonts w:ascii="Times New Roman" w:hAnsi="Times New Roman" w:cs="Times New Roman"/>
          <w:sz w:val="28"/>
          <w:szCs w:val="28"/>
        </w:rPr>
        <w:t xml:space="preserve">главного администратора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9E766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и с учетом положений об анализе внутреннего финансового контроля и внутреннего финансового аудита, подготавливается программа проведения самостоятельных контрольных и экспертно-аналитических мероприятий по данному вопросу или перечень критериев (вопросов) в части подготовки предложений по совершенствованию осуществления </w:t>
      </w:r>
      <w:r w:rsidR="00041AE7"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041AE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аудита, являющихся разделом общей программы, в рамках осуществления последующего контроля за исполнением бюджета муниципального образования, а также контрольных и экспертно-аналитических мероприятий, осуществляемых вне последующего контроля исполнения бюджета </w:t>
      </w:r>
      <w:r w:rsidR="009E766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9E766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>.</w:t>
      </w:r>
    </w:p>
    <w:p w:rsidR="006C04B5" w:rsidRPr="006C04B5" w:rsidRDefault="006C04B5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5.3. При проведении самостоятельного контрольного и экспертно-аналитического мероприятия по вопросу осуществления деятельности по подготовке предложений по совершенствованию осуществления </w:t>
      </w:r>
      <w:r w:rsidR="00041AE7"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041AE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Программа должна содержать следующие критерии (вопросы):</w:t>
      </w:r>
    </w:p>
    <w:p w:rsidR="006C04B5" w:rsidRPr="004C07FD" w:rsidRDefault="006C04B5" w:rsidP="004C07FD">
      <w:pPr>
        <w:pStyle w:val="ac"/>
        <w:numPr>
          <w:ilvl w:val="2"/>
          <w:numId w:val="17"/>
        </w:numPr>
        <w:spacing w:line="276" w:lineRule="auto"/>
        <w:ind w:left="0" w:right="14" w:firstLine="708"/>
        <w:jc w:val="both"/>
        <w:rPr>
          <w:sz w:val="28"/>
          <w:szCs w:val="28"/>
        </w:rPr>
      </w:pPr>
      <w:r w:rsidRPr="004C07FD">
        <w:rPr>
          <w:sz w:val="28"/>
          <w:szCs w:val="28"/>
        </w:rPr>
        <w:t>правовое обеспечение осуществления внутреннего финансового контроля и внутреннего финансового аудита;</w:t>
      </w:r>
    </w:p>
    <w:p w:rsidR="006C04B5" w:rsidRPr="006C04B5" w:rsidRDefault="004C07FD" w:rsidP="004C07FD">
      <w:pPr>
        <w:spacing w:after="0" w:line="276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5.3.2. </w:t>
      </w:r>
      <w:r w:rsidR="006C04B5" w:rsidRPr="006C04B5">
        <w:rPr>
          <w:rFonts w:ascii="Times New Roman" w:hAnsi="Times New Roman" w:cs="Times New Roman"/>
          <w:sz w:val="28"/>
          <w:szCs w:val="28"/>
        </w:rPr>
        <w:t>организация бухгалтерского учета (выборочная проверка процедур ведения бухгалтерского учета);</w:t>
      </w:r>
    </w:p>
    <w:p w:rsidR="006C04B5" w:rsidRPr="00D40BAA" w:rsidRDefault="006C04B5" w:rsidP="00D40BAA">
      <w:pPr>
        <w:pStyle w:val="ac"/>
        <w:numPr>
          <w:ilvl w:val="2"/>
          <w:numId w:val="18"/>
        </w:numPr>
        <w:spacing w:line="276" w:lineRule="auto"/>
        <w:ind w:left="0" w:right="14" w:firstLine="708"/>
        <w:jc w:val="both"/>
        <w:rPr>
          <w:sz w:val="28"/>
          <w:szCs w:val="28"/>
        </w:rPr>
      </w:pPr>
      <w:r w:rsidRPr="00D40BAA">
        <w:rPr>
          <w:sz w:val="28"/>
          <w:szCs w:val="28"/>
        </w:rPr>
        <w:t xml:space="preserve">распределение обязанностей и ответственности между сотрудниками субъекта внутреннего финансового контроля и аудита </w:t>
      </w:r>
      <w:r w:rsidR="004C07FD" w:rsidRPr="00D40BAA">
        <w:rPr>
          <w:sz w:val="28"/>
          <w:szCs w:val="28"/>
        </w:rPr>
        <w:t xml:space="preserve">главного администратора средств бюджета городского округа </w:t>
      </w:r>
      <w:r w:rsidR="008651A4">
        <w:rPr>
          <w:sz w:val="28"/>
          <w:szCs w:val="28"/>
        </w:rPr>
        <w:t>Лобня</w:t>
      </w:r>
      <w:r w:rsidR="004C07FD" w:rsidRPr="00D40BAA">
        <w:rPr>
          <w:sz w:val="28"/>
          <w:szCs w:val="28"/>
        </w:rPr>
        <w:t xml:space="preserve"> Московской области</w:t>
      </w:r>
      <w:r w:rsidRPr="00D40BAA">
        <w:rPr>
          <w:sz w:val="28"/>
          <w:szCs w:val="28"/>
        </w:rPr>
        <w:t>;</w:t>
      </w:r>
    </w:p>
    <w:p w:rsidR="006C04B5" w:rsidRPr="004C07FD" w:rsidRDefault="006C04B5" w:rsidP="004C07FD">
      <w:pPr>
        <w:pStyle w:val="ac"/>
        <w:numPr>
          <w:ilvl w:val="2"/>
          <w:numId w:val="18"/>
        </w:numPr>
        <w:spacing w:line="276" w:lineRule="auto"/>
        <w:ind w:left="0" w:right="14" w:firstLine="709"/>
        <w:jc w:val="both"/>
        <w:rPr>
          <w:sz w:val="28"/>
          <w:szCs w:val="28"/>
        </w:rPr>
      </w:pPr>
      <w:r w:rsidRPr="004C07FD">
        <w:rPr>
          <w:sz w:val="28"/>
          <w:szCs w:val="28"/>
        </w:rPr>
        <w:t>планирование деятельности по осуществлению внутреннего финансового контроля и внутреннего финансового аудита;</w:t>
      </w:r>
    </w:p>
    <w:p w:rsidR="006C04B5" w:rsidRPr="004C07FD" w:rsidRDefault="006C04B5" w:rsidP="004C07FD">
      <w:pPr>
        <w:pStyle w:val="ac"/>
        <w:numPr>
          <w:ilvl w:val="2"/>
          <w:numId w:val="18"/>
        </w:numPr>
        <w:spacing w:line="276" w:lineRule="auto"/>
        <w:ind w:left="0" w:right="14" w:firstLine="709"/>
        <w:jc w:val="both"/>
        <w:rPr>
          <w:sz w:val="28"/>
          <w:szCs w:val="28"/>
        </w:rPr>
      </w:pPr>
      <w:r w:rsidRPr="004C07FD">
        <w:rPr>
          <w:sz w:val="28"/>
          <w:szCs w:val="28"/>
        </w:rPr>
        <w:t>общие вопросы формирования и исполнения бюджетных процедур;</w:t>
      </w:r>
    </w:p>
    <w:p w:rsidR="006C04B5" w:rsidRPr="004C07FD" w:rsidRDefault="006C04B5" w:rsidP="004C07FD">
      <w:pPr>
        <w:pStyle w:val="ac"/>
        <w:numPr>
          <w:ilvl w:val="2"/>
          <w:numId w:val="18"/>
        </w:numPr>
        <w:spacing w:line="276" w:lineRule="auto"/>
        <w:ind w:left="0" w:right="14" w:firstLine="709"/>
        <w:jc w:val="both"/>
        <w:rPr>
          <w:sz w:val="28"/>
          <w:szCs w:val="28"/>
        </w:rPr>
      </w:pPr>
      <w:r w:rsidRPr="004C07FD">
        <w:rPr>
          <w:sz w:val="28"/>
          <w:szCs w:val="28"/>
        </w:rPr>
        <w:t>муниципальные закупки;</w:t>
      </w:r>
    </w:p>
    <w:p w:rsidR="006C04B5" w:rsidRPr="004C07FD" w:rsidRDefault="006C04B5" w:rsidP="004C07FD">
      <w:pPr>
        <w:pStyle w:val="ac"/>
        <w:numPr>
          <w:ilvl w:val="2"/>
          <w:numId w:val="18"/>
        </w:numPr>
        <w:spacing w:line="276" w:lineRule="auto"/>
        <w:ind w:left="0" w:right="14" w:firstLine="709"/>
        <w:jc w:val="both"/>
        <w:rPr>
          <w:sz w:val="28"/>
          <w:szCs w:val="28"/>
        </w:rPr>
      </w:pPr>
      <w:r w:rsidRPr="004C07FD">
        <w:rPr>
          <w:sz w:val="28"/>
          <w:szCs w:val="28"/>
        </w:rPr>
        <w:t>информационные технологии, доступ к информации;</w:t>
      </w:r>
    </w:p>
    <w:p w:rsidR="006C04B5" w:rsidRPr="004C07FD" w:rsidRDefault="006C04B5" w:rsidP="004C07FD">
      <w:pPr>
        <w:pStyle w:val="ac"/>
        <w:numPr>
          <w:ilvl w:val="2"/>
          <w:numId w:val="18"/>
        </w:numPr>
        <w:spacing w:line="276" w:lineRule="auto"/>
        <w:ind w:left="0" w:right="14" w:firstLine="709"/>
        <w:jc w:val="both"/>
        <w:rPr>
          <w:sz w:val="28"/>
          <w:szCs w:val="28"/>
        </w:rPr>
      </w:pPr>
      <w:r w:rsidRPr="004C07FD">
        <w:rPr>
          <w:sz w:val="28"/>
          <w:szCs w:val="28"/>
        </w:rPr>
        <w:t>служба внутреннего аудита (планирование, организационная структура, результаты контрольных действий должностными лицами субъекта внутреннего финансового контроля и аудита, реализации мер по устранению нарушений и недостатков, причин их возникновения).</w:t>
      </w:r>
    </w:p>
    <w:p w:rsidR="006C04B5" w:rsidRPr="006C04B5" w:rsidRDefault="006C04B5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С учетом специфики и масштабов деятельности </w:t>
      </w:r>
      <w:r w:rsidR="00E42792">
        <w:rPr>
          <w:rFonts w:ascii="Times New Roman" w:hAnsi="Times New Roman" w:cs="Times New Roman"/>
          <w:sz w:val="28"/>
          <w:szCs w:val="28"/>
        </w:rPr>
        <w:t xml:space="preserve">главного администратора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E4279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, могут рассматриваться и другие вопросы, на основании которых соответственно могут определяться иные направления анализа деятельности субъекта внутреннего финансового контроля и аудита главного администратора средств бюджета </w:t>
      </w:r>
      <w:r w:rsidR="009E766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9E766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>.</w:t>
      </w:r>
    </w:p>
    <w:p w:rsidR="006C04B5" w:rsidRPr="006C04B5" w:rsidRDefault="006C04B5" w:rsidP="006C04B5">
      <w:pPr>
        <w:numPr>
          <w:ilvl w:val="1"/>
          <w:numId w:val="4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В случае, когда критерии (вопросы) подготовки предложений по совершенствованию осуществления </w:t>
      </w:r>
      <w:r w:rsidR="00CB0840"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CB084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является разделом контрольного или экспертно-аналитического мероприятия, перечень соответствующих критериев (вопросов), отраженных в пункт</w:t>
      </w:r>
      <w:r w:rsidR="00CB0840">
        <w:rPr>
          <w:rFonts w:ascii="Times New Roman" w:hAnsi="Times New Roman" w:cs="Times New Roman"/>
          <w:sz w:val="28"/>
          <w:szCs w:val="28"/>
        </w:rPr>
        <w:t>ах</w:t>
      </w:r>
      <w:r w:rsidRPr="006C04B5">
        <w:rPr>
          <w:rFonts w:ascii="Times New Roman" w:hAnsi="Times New Roman" w:cs="Times New Roman"/>
          <w:sz w:val="28"/>
          <w:szCs w:val="28"/>
        </w:rPr>
        <w:t xml:space="preserve"> 5.3</w:t>
      </w:r>
      <w:r w:rsidR="00CB084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B0840">
        <w:rPr>
          <w:rFonts w:ascii="Times New Roman" w:hAnsi="Times New Roman" w:cs="Times New Roman"/>
          <w:sz w:val="28"/>
          <w:szCs w:val="28"/>
        </w:rPr>
        <w:t>1.-</w:t>
      </w:r>
      <w:proofErr w:type="gramEnd"/>
      <w:r w:rsidR="00CB0840">
        <w:rPr>
          <w:rFonts w:ascii="Times New Roman" w:hAnsi="Times New Roman" w:cs="Times New Roman"/>
          <w:sz w:val="28"/>
          <w:szCs w:val="28"/>
        </w:rPr>
        <w:t xml:space="preserve"> 5.3.8.</w:t>
      </w:r>
      <w:r w:rsidRPr="006C04B5">
        <w:rPr>
          <w:rFonts w:ascii="Times New Roman" w:hAnsi="Times New Roman" w:cs="Times New Roman"/>
          <w:sz w:val="28"/>
          <w:szCs w:val="28"/>
        </w:rPr>
        <w:t xml:space="preserve"> настоящего Стандарта, может быть сокращен.</w:t>
      </w:r>
    </w:p>
    <w:p w:rsidR="006C04B5" w:rsidRPr="006C04B5" w:rsidRDefault="006C04B5" w:rsidP="006C04B5">
      <w:pPr>
        <w:numPr>
          <w:ilvl w:val="1"/>
          <w:numId w:val="4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На основании Программы, а также по результатам анализа имеющейся информации о главном администраторе (администраторе) средств бюджета муниципального образования направляются запросы в его адрес, содержащие перечень необходимых документов и информации.</w:t>
      </w:r>
    </w:p>
    <w:p w:rsidR="006C04B5" w:rsidRPr="006C04B5" w:rsidRDefault="006C04B5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В случае, когда критерии (вопросы) по подготовке предложений по совершенствованию осуществления </w:t>
      </w:r>
      <w:r w:rsidR="00F85BD1"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F85BD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является разделом общей программы контрольного или экспертно-аналитического мероприятия, соответствующие запросы направляются при необходимости.</w:t>
      </w:r>
    </w:p>
    <w:p w:rsidR="006C04B5" w:rsidRPr="006C04B5" w:rsidRDefault="006C04B5" w:rsidP="006C04B5">
      <w:pPr>
        <w:numPr>
          <w:ilvl w:val="1"/>
          <w:numId w:val="4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Включению в запросы подлежат:</w:t>
      </w:r>
    </w:p>
    <w:p w:rsidR="006C04B5" w:rsidRPr="006C04B5" w:rsidRDefault="006C04B5" w:rsidP="006C04B5">
      <w:pPr>
        <w:numPr>
          <w:ilvl w:val="0"/>
          <w:numId w:val="13"/>
        </w:numPr>
        <w:spacing w:after="0" w:line="276" w:lineRule="auto"/>
        <w:ind w:left="0" w:righ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lastRenderedPageBreak/>
        <w:t xml:space="preserve">годовая отчетность субъекта внутреннего финансового контроля и внутреннего финансового аудита </w:t>
      </w:r>
      <w:r w:rsidR="00F85BD1">
        <w:rPr>
          <w:rFonts w:ascii="Times New Roman" w:hAnsi="Times New Roman" w:cs="Times New Roman"/>
          <w:sz w:val="28"/>
          <w:szCs w:val="28"/>
        </w:rPr>
        <w:t>главн</w:t>
      </w:r>
      <w:r w:rsidR="006755CF">
        <w:rPr>
          <w:rFonts w:ascii="Times New Roman" w:hAnsi="Times New Roman" w:cs="Times New Roman"/>
          <w:sz w:val="28"/>
          <w:szCs w:val="28"/>
        </w:rPr>
        <w:t>ого</w:t>
      </w:r>
      <w:r w:rsidR="00F85BD1">
        <w:rPr>
          <w:rFonts w:ascii="Times New Roman" w:hAnsi="Times New Roman" w:cs="Times New Roman"/>
          <w:sz w:val="28"/>
          <w:szCs w:val="28"/>
        </w:rPr>
        <w:t xml:space="preserve"> администратора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F85BD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, содержащая информацию, подтверждающую выводы о достоверности сводной бюджетной отчетности главного администратора бюджетных средств, администратора бюджетных средств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 </w:t>
      </w:r>
    </w:p>
    <w:p w:rsidR="006C04B5" w:rsidRPr="006C04B5" w:rsidRDefault="006C04B5" w:rsidP="006755CF">
      <w:pPr>
        <w:numPr>
          <w:ilvl w:val="0"/>
          <w:numId w:val="13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годовые планы работы и программы проверок, осуществленных субъектом внутреннего финансового контроля и внутреннего финансового аудита; </w:t>
      </w:r>
    </w:p>
    <w:p w:rsidR="006C04B5" w:rsidRPr="006C04B5" w:rsidRDefault="006C04B5" w:rsidP="006755CF">
      <w:pPr>
        <w:numPr>
          <w:ilvl w:val="0"/>
          <w:numId w:val="13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акты, составленные по результатам проверок, осуществленных субъектом внутреннего финансового контроля и внутреннего финансового аудита, при необходимости выборочно; </w:t>
      </w:r>
    </w:p>
    <w:p w:rsidR="006C04B5" w:rsidRDefault="006C04B5" w:rsidP="006755CF">
      <w:pPr>
        <w:numPr>
          <w:ilvl w:val="0"/>
          <w:numId w:val="13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информация об устранении выявленных субъектом внутреннего финансового контроля и внутреннего финансового аудита нарушений.</w:t>
      </w:r>
    </w:p>
    <w:p w:rsidR="006C04B5" w:rsidRPr="006C04B5" w:rsidRDefault="006755CF" w:rsidP="000F619E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 запрошена также информация по выявленным в ходе проверок других органов муниципального финансового контроля и </w:t>
      </w:r>
      <w:r w:rsidR="00C94344">
        <w:rPr>
          <w:rFonts w:ascii="Times New Roman" w:hAnsi="Times New Roman" w:cs="Times New Roman"/>
          <w:sz w:val="28"/>
          <w:szCs w:val="28"/>
        </w:rPr>
        <w:t>не устраненным нарушениям,</w:t>
      </w:r>
      <w:r>
        <w:rPr>
          <w:rFonts w:ascii="Times New Roman" w:hAnsi="Times New Roman" w:cs="Times New Roman"/>
          <w:sz w:val="28"/>
          <w:szCs w:val="28"/>
        </w:rPr>
        <w:t xml:space="preserve"> и недостаткам в работе субъекта внутреннего финансового аудита. </w:t>
      </w:r>
    </w:p>
    <w:p w:rsidR="006C04B5" w:rsidRPr="007B499C" w:rsidRDefault="006C04B5" w:rsidP="007B499C">
      <w:pPr>
        <w:pStyle w:val="3"/>
        <w:spacing w:before="240" w:after="36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23403406"/>
      <w:r w:rsidRPr="007B499C">
        <w:rPr>
          <w:rFonts w:ascii="Times New Roman" w:hAnsi="Times New Roman" w:cs="Times New Roman"/>
          <w:color w:val="auto"/>
          <w:sz w:val="28"/>
          <w:szCs w:val="28"/>
        </w:rPr>
        <w:t xml:space="preserve">6. Организация и осуществление деятельности по подготовке предложений по совершенствованию осуществления </w:t>
      </w:r>
      <w:r w:rsidR="007B499C" w:rsidRPr="007B499C">
        <w:rPr>
          <w:rFonts w:ascii="Times New Roman" w:hAnsi="Times New Roman" w:cs="Times New Roman"/>
          <w:color w:val="auto"/>
          <w:sz w:val="28"/>
          <w:szCs w:val="28"/>
        </w:rPr>
        <w:t xml:space="preserve">главными администраторами средств бюджета городского округа </w:t>
      </w:r>
      <w:r w:rsidR="008651A4">
        <w:rPr>
          <w:rFonts w:ascii="Times New Roman" w:hAnsi="Times New Roman" w:cs="Times New Roman"/>
          <w:color w:val="auto"/>
          <w:sz w:val="28"/>
          <w:szCs w:val="28"/>
        </w:rPr>
        <w:t>Лобня</w:t>
      </w:r>
      <w:r w:rsidR="007B499C" w:rsidRPr="007B499C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</w:t>
      </w:r>
      <w:r w:rsidRPr="007B499C">
        <w:rPr>
          <w:rFonts w:ascii="Times New Roman" w:hAnsi="Times New Roman" w:cs="Times New Roman"/>
          <w:color w:val="auto"/>
          <w:sz w:val="28"/>
          <w:szCs w:val="28"/>
        </w:rPr>
        <w:t xml:space="preserve"> внутреннего финансового контроля и внутреннего финансового аудита</w:t>
      </w:r>
      <w:bookmarkEnd w:id="8"/>
    </w:p>
    <w:p w:rsidR="006C04B5" w:rsidRPr="006C04B5" w:rsidRDefault="006C04B5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6.1. На данном этапе анализируется подготовленность системы внутреннего финансового контроля и внутреннего финансового аудита к обеспечению выполнения поставленных перед ней задач, включая:</w:t>
      </w:r>
    </w:p>
    <w:p w:rsidR="006C04B5" w:rsidRPr="006C04B5" w:rsidRDefault="006C04B5" w:rsidP="00734E3B">
      <w:pPr>
        <w:numPr>
          <w:ilvl w:val="0"/>
          <w:numId w:val="14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наличие и содержание локального правового акта </w:t>
      </w:r>
      <w:r w:rsidR="00734E3B">
        <w:rPr>
          <w:rFonts w:ascii="Times New Roman" w:hAnsi="Times New Roman" w:cs="Times New Roman"/>
          <w:sz w:val="28"/>
          <w:szCs w:val="28"/>
        </w:rPr>
        <w:t xml:space="preserve">главного администратора (администратора)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734E3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, определяющего правила организации внутреннего финансового контроля и внутреннего финансового аудита; </w:t>
      </w:r>
    </w:p>
    <w:p w:rsidR="006C04B5" w:rsidRPr="006C04B5" w:rsidRDefault="006C04B5" w:rsidP="00734E3B">
      <w:pPr>
        <w:numPr>
          <w:ilvl w:val="0"/>
          <w:numId w:val="14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закрепление полномочий субъекта внутреннего финансового контроля и внутреннего финансового аудита, уровень его подотчетности; </w:t>
      </w:r>
    </w:p>
    <w:p w:rsidR="006C04B5" w:rsidRPr="006C04B5" w:rsidRDefault="006C04B5" w:rsidP="00734E3B">
      <w:pPr>
        <w:numPr>
          <w:ilvl w:val="0"/>
          <w:numId w:val="14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наличие и систематичность контроля качества внутреннего финансового контроля и внутреннего финансового аудита; </w:t>
      </w:r>
    </w:p>
    <w:p w:rsidR="006C04B5" w:rsidRPr="006C04B5" w:rsidRDefault="006C04B5" w:rsidP="00734E3B">
      <w:pPr>
        <w:numPr>
          <w:ilvl w:val="0"/>
          <w:numId w:val="14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lastRenderedPageBreak/>
        <w:t xml:space="preserve">укомплектованность и профессиональная квалификация сотрудников субъектов внутреннего финансового контроля и внутреннего финансового аудита; </w:t>
      </w:r>
    </w:p>
    <w:p w:rsidR="006C04B5" w:rsidRPr="006C04B5" w:rsidRDefault="006C04B5" w:rsidP="00734E3B">
      <w:pPr>
        <w:numPr>
          <w:ilvl w:val="0"/>
          <w:numId w:val="14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организация планирования внутреннего финансового контроля и внутреннего финансового аудита, в том числе с учетом факторов риска и степени охвата аудиторскими проверками подведомственных организаций, соответствие порядка планирования внутреннего финансового контроля и внутреннего финансового аудита Порядку осуществления главными распорядителями (распорядителями), главными администраторами (администраторами) доходов, главными администраторами (администраторами) источников финансирования дефицита бюджета </w:t>
      </w:r>
      <w:r w:rsidR="00E85E7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E85E7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и Порядку осуществления ведомственного контроля в сфере закупок товаров, работ, услуг для обеспечения государственных нужд муниципального образования; </w:t>
      </w:r>
    </w:p>
    <w:p w:rsidR="006C04B5" w:rsidRPr="006C04B5" w:rsidRDefault="006C04B5" w:rsidP="00734E3B">
      <w:pPr>
        <w:numPr>
          <w:ilvl w:val="0"/>
          <w:numId w:val="14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изучение и анализ конкретных результатов функционирования системы внутреннего финансового контроля и внутреннего финансового аудита, оценивается эффективность выполнения поставленных перед ней задач, а также целей внутреннего финансового аудита, установленных Порядком осуществления главными распорядителями (распорядителями), главными администраторами (администраторами) доходов, главными администраторами (администраторами) источников финансирования дефицита бюджета </w:t>
      </w:r>
      <w:r w:rsidR="00E85E7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E85E7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85E77" w:rsidRPr="006C04B5">
        <w:rPr>
          <w:rFonts w:ascii="Times New Roman" w:hAnsi="Times New Roman" w:cs="Times New Roman"/>
          <w:sz w:val="28"/>
          <w:szCs w:val="28"/>
        </w:rPr>
        <w:t xml:space="preserve"> </w:t>
      </w:r>
      <w:r w:rsidRPr="006C04B5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аудита; </w:t>
      </w:r>
    </w:p>
    <w:p w:rsidR="006C04B5" w:rsidRPr="006C04B5" w:rsidRDefault="006C04B5" w:rsidP="00734E3B">
      <w:pPr>
        <w:numPr>
          <w:ilvl w:val="0"/>
          <w:numId w:val="14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организация системы отчетности о результатах деятельности субъектов внутреннего финансового контроля и внутреннего финансового аудита.</w:t>
      </w:r>
    </w:p>
    <w:p w:rsidR="006C04B5" w:rsidRPr="006C04B5" w:rsidRDefault="006C04B5" w:rsidP="006C04B5">
      <w:pPr>
        <w:numPr>
          <w:ilvl w:val="1"/>
          <w:numId w:val="3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На этом этапе формируются выводы К</w:t>
      </w:r>
      <w:r w:rsidR="005C481D">
        <w:rPr>
          <w:rFonts w:ascii="Times New Roman" w:hAnsi="Times New Roman" w:cs="Times New Roman"/>
          <w:sz w:val="28"/>
          <w:szCs w:val="28"/>
        </w:rPr>
        <w:t xml:space="preserve">СП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5C481D">
        <w:rPr>
          <w:rFonts w:ascii="Times New Roman" w:hAnsi="Times New Roman" w:cs="Times New Roman"/>
          <w:sz w:val="28"/>
          <w:szCs w:val="28"/>
        </w:rPr>
        <w:t xml:space="preserve"> </w:t>
      </w:r>
      <w:r w:rsidRPr="006C04B5">
        <w:rPr>
          <w:rFonts w:ascii="Times New Roman" w:hAnsi="Times New Roman" w:cs="Times New Roman"/>
          <w:sz w:val="28"/>
          <w:szCs w:val="28"/>
        </w:rPr>
        <w:t xml:space="preserve">о состоянии внутреннего финансового контроля и аудита соответствующего </w:t>
      </w:r>
      <w:r w:rsidR="00E85E77">
        <w:rPr>
          <w:rFonts w:ascii="Times New Roman" w:hAnsi="Times New Roman" w:cs="Times New Roman"/>
          <w:sz w:val="28"/>
          <w:szCs w:val="28"/>
        </w:rPr>
        <w:t xml:space="preserve">главного администратора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E85E7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и предложения по их совершенствованию.</w:t>
      </w:r>
    </w:p>
    <w:p w:rsidR="006C04B5" w:rsidRPr="006C04B5" w:rsidRDefault="006C04B5" w:rsidP="006C04B5">
      <w:pPr>
        <w:numPr>
          <w:ilvl w:val="1"/>
          <w:numId w:val="3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На этом этапе следует опираться на непосредственные результаты проводимых субъектом внутреннего финансового контроля проверок в рамках выполнения указанных задач:</w:t>
      </w:r>
    </w:p>
    <w:p w:rsidR="006C04B5" w:rsidRPr="006C04B5" w:rsidRDefault="006C04B5" w:rsidP="00E85E77">
      <w:pPr>
        <w:numPr>
          <w:ilvl w:val="0"/>
          <w:numId w:val="15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объемы проверенных бюджетных средств; </w:t>
      </w:r>
    </w:p>
    <w:p w:rsidR="006C04B5" w:rsidRPr="006C04B5" w:rsidRDefault="006C04B5" w:rsidP="00E85E77">
      <w:pPr>
        <w:numPr>
          <w:ilvl w:val="0"/>
          <w:numId w:val="15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выявленные нарушения в использовании бюджетных средств и имущества, находящегося в собственности муниципального образования, охраняемых результатов интеллектуальной деятельности и средств индивидуализации, принадлежащих </w:t>
      </w:r>
      <w:r w:rsidR="00E85E77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E85E77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E85E77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6C04B5">
        <w:rPr>
          <w:rFonts w:ascii="Times New Roman" w:hAnsi="Times New Roman" w:cs="Times New Roman"/>
          <w:sz w:val="28"/>
          <w:szCs w:val="28"/>
        </w:rPr>
        <w:t>, в подготовке бюджетной отчетности и ведении бюджетного учета и в иных случаях незаконного использования муниципальных средств, в которых усматриваются признаки коррупционных правонарушений;</w:t>
      </w:r>
    </w:p>
    <w:p w:rsidR="006C04B5" w:rsidRPr="006C04B5" w:rsidRDefault="006C04B5" w:rsidP="00E85E77">
      <w:pPr>
        <w:numPr>
          <w:ilvl w:val="0"/>
          <w:numId w:val="15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корректность классификации нарушений; </w:t>
      </w:r>
    </w:p>
    <w:p w:rsidR="006C04B5" w:rsidRPr="006C04B5" w:rsidRDefault="006C04B5" w:rsidP="00E85E77">
      <w:pPr>
        <w:numPr>
          <w:ilvl w:val="0"/>
          <w:numId w:val="15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принятые меры по устранению нарушений.</w:t>
      </w:r>
    </w:p>
    <w:p w:rsidR="006C04B5" w:rsidRPr="006C04B5" w:rsidRDefault="006C04B5" w:rsidP="00E85E77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Также анализируются решения руководителя </w:t>
      </w:r>
      <w:r w:rsidR="00E85E77">
        <w:rPr>
          <w:rFonts w:ascii="Times New Roman" w:hAnsi="Times New Roman" w:cs="Times New Roman"/>
          <w:sz w:val="28"/>
          <w:szCs w:val="28"/>
        </w:rPr>
        <w:t xml:space="preserve">главного администратора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E85E7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по отчетам о результатах внутренних проверок, в том числе:</w:t>
      </w:r>
    </w:p>
    <w:p w:rsidR="006C04B5" w:rsidRPr="006C04B5" w:rsidRDefault="006C04B5" w:rsidP="00E85E77">
      <w:pPr>
        <w:numPr>
          <w:ilvl w:val="0"/>
          <w:numId w:val="16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о необходимости реализации выводов, предложений и рекомендаций; </w:t>
      </w:r>
    </w:p>
    <w:p w:rsidR="006C04B5" w:rsidRPr="006C04B5" w:rsidRDefault="006C04B5" w:rsidP="00E85E77">
      <w:pPr>
        <w:numPr>
          <w:ilvl w:val="0"/>
          <w:numId w:val="16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о недостаточной обоснованности выводов, предложений и рекомендаций; </w:t>
      </w:r>
    </w:p>
    <w:p w:rsidR="006C04B5" w:rsidRPr="006C04B5" w:rsidRDefault="006C04B5" w:rsidP="00E85E77">
      <w:pPr>
        <w:numPr>
          <w:ilvl w:val="0"/>
          <w:numId w:val="16"/>
        </w:numPr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проверок.</w:t>
      </w:r>
    </w:p>
    <w:p w:rsidR="006C04B5" w:rsidRPr="006C04B5" w:rsidRDefault="006C04B5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6.4. На данном этапе необходимо оценить принимаемые меры, направленные на обеспечение сохранности материальных ценностей, поскольку нарушение установленного порядка проведения инвентаризации имущества и финансовых обязательств приводит к возрастанию рисков утраты материальных и иных ценностей.</w:t>
      </w:r>
    </w:p>
    <w:p w:rsidR="006C04B5" w:rsidRPr="006C04B5" w:rsidRDefault="006C04B5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В случае, если подготовка предложений по совершенствованию осуществления </w:t>
      </w:r>
      <w:r w:rsidR="001D6A40"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1D6A4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осуществляется в ходе самостоятельного контрольного мероприятия, может проводиться выборочная инвентаризация объектов основных средств и иных материальных ценностей.</w:t>
      </w:r>
    </w:p>
    <w:p w:rsidR="006C04B5" w:rsidRPr="006C04B5" w:rsidRDefault="006C04B5" w:rsidP="006C04B5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Результаты выборочной инвентаризации включаются в акт контрольного мероприятия в рамках подготовки предложений по совершенствованию осуществления </w:t>
      </w:r>
      <w:r w:rsidR="001D6A40"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1D6A4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6C04B5" w:rsidRDefault="006C04B5" w:rsidP="00B74CAC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В акте фиксируются также все нарушения, которые не были выявлены в отчетном периоде субъектом внутреннего финансового аудита соответствующего </w:t>
      </w:r>
      <w:r w:rsidR="001D6A40">
        <w:rPr>
          <w:rFonts w:ascii="Times New Roman" w:hAnsi="Times New Roman" w:cs="Times New Roman"/>
          <w:sz w:val="28"/>
          <w:szCs w:val="28"/>
        </w:rPr>
        <w:t xml:space="preserve">главного администратора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1D6A4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>, но были установлены в ходе проведенных К</w:t>
      </w:r>
      <w:r w:rsidR="005C481D">
        <w:rPr>
          <w:rFonts w:ascii="Times New Roman" w:hAnsi="Times New Roman" w:cs="Times New Roman"/>
          <w:sz w:val="28"/>
          <w:szCs w:val="28"/>
        </w:rPr>
        <w:t xml:space="preserve">СП городского округа </w:t>
      </w:r>
      <w:r w:rsidR="00C94344">
        <w:rPr>
          <w:rFonts w:ascii="Times New Roman" w:hAnsi="Times New Roman" w:cs="Times New Roman"/>
          <w:sz w:val="28"/>
          <w:szCs w:val="28"/>
        </w:rPr>
        <w:t xml:space="preserve">Лобня </w:t>
      </w:r>
      <w:r w:rsidR="00C94344" w:rsidRPr="006C04B5" w:rsidDel="004B5EE8">
        <w:rPr>
          <w:rFonts w:ascii="Times New Roman" w:hAnsi="Times New Roman" w:cs="Times New Roman"/>
          <w:sz w:val="28"/>
          <w:szCs w:val="28"/>
        </w:rPr>
        <w:t>проверок</w:t>
      </w:r>
      <w:r w:rsidRPr="006C04B5">
        <w:rPr>
          <w:rFonts w:ascii="Times New Roman" w:hAnsi="Times New Roman" w:cs="Times New Roman"/>
          <w:sz w:val="28"/>
          <w:szCs w:val="28"/>
        </w:rPr>
        <w:t>.</w:t>
      </w:r>
    </w:p>
    <w:p w:rsidR="00C94344" w:rsidRPr="006C04B5" w:rsidRDefault="00C94344" w:rsidP="00B74CAC">
      <w:pPr>
        <w:spacing w:after="0" w:line="276" w:lineRule="auto"/>
        <w:ind w:right="14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B5" w:rsidRPr="00B74CAC" w:rsidRDefault="006C04B5" w:rsidP="00B74CAC">
      <w:pPr>
        <w:pStyle w:val="3"/>
        <w:keepNext w:val="0"/>
        <w:keepLines w:val="0"/>
        <w:numPr>
          <w:ilvl w:val="0"/>
          <w:numId w:val="5"/>
        </w:numPr>
        <w:spacing w:before="240" w:after="360" w:line="276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23403407"/>
      <w:r w:rsidRPr="00B74CA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Обобщение результатов и подготовка предложений по совершенствованию осуществления </w:t>
      </w:r>
      <w:r w:rsidR="00B74CAC" w:rsidRPr="00B74CAC">
        <w:rPr>
          <w:rFonts w:ascii="Times New Roman" w:hAnsi="Times New Roman" w:cs="Times New Roman"/>
          <w:color w:val="auto"/>
          <w:sz w:val="28"/>
          <w:szCs w:val="28"/>
        </w:rPr>
        <w:t xml:space="preserve">главными администраторами средств бюджета городского округа </w:t>
      </w:r>
      <w:r w:rsidR="008651A4">
        <w:rPr>
          <w:rFonts w:ascii="Times New Roman" w:hAnsi="Times New Roman" w:cs="Times New Roman"/>
          <w:color w:val="auto"/>
          <w:sz w:val="28"/>
          <w:szCs w:val="28"/>
        </w:rPr>
        <w:t>Лобня</w:t>
      </w:r>
      <w:r w:rsidR="00B74CAC" w:rsidRPr="00B74CAC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</w:t>
      </w:r>
      <w:r w:rsidRPr="00B74CAC">
        <w:rPr>
          <w:rFonts w:ascii="Times New Roman" w:hAnsi="Times New Roman" w:cs="Times New Roman"/>
          <w:color w:val="auto"/>
          <w:sz w:val="28"/>
          <w:szCs w:val="28"/>
        </w:rPr>
        <w:t xml:space="preserve"> внутреннего финансового контроля и внутреннего финансового аудита</w:t>
      </w:r>
      <w:bookmarkEnd w:id="9"/>
    </w:p>
    <w:p w:rsidR="006C04B5" w:rsidRPr="006C04B5" w:rsidRDefault="006C04B5" w:rsidP="006C04B5">
      <w:pPr>
        <w:numPr>
          <w:ilvl w:val="1"/>
          <w:numId w:val="5"/>
        </w:numPr>
        <w:tabs>
          <w:tab w:val="left" w:pos="1276"/>
        </w:tabs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Если на основании проверки и анализа осуществления внутреннего финансового контроля и внутреннего финансового аудита отмечено значительное количество недостатков, то при планировании </w:t>
      </w:r>
      <w:r w:rsidR="005C481D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5C481D">
        <w:rPr>
          <w:rFonts w:ascii="Times New Roman" w:hAnsi="Times New Roman" w:cs="Times New Roman"/>
          <w:sz w:val="28"/>
          <w:szCs w:val="28"/>
        </w:rPr>
        <w:t xml:space="preserve"> </w:t>
      </w:r>
      <w:r w:rsidRPr="006C04B5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 следует проводить мероприятия в данном </w:t>
      </w:r>
      <w:r w:rsidR="00B74CAC">
        <w:rPr>
          <w:rFonts w:ascii="Times New Roman" w:hAnsi="Times New Roman" w:cs="Times New Roman"/>
          <w:sz w:val="28"/>
          <w:szCs w:val="28"/>
        </w:rPr>
        <w:t xml:space="preserve">главном администраторе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B74CA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самостоятельно, а не полагаться на результаты внутреннего финансового аудита.</w:t>
      </w:r>
    </w:p>
    <w:p w:rsidR="006C04B5" w:rsidRPr="006C04B5" w:rsidRDefault="006C04B5" w:rsidP="006C04B5">
      <w:pPr>
        <w:numPr>
          <w:ilvl w:val="1"/>
          <w:numId w:val="5"/>
        </w:numPr>
        <w:tabs>
          <w:tab w:val="left" w:pos="1276"/>
        </w:tabs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Результаты деятельности по подготовке предложений по совершенствованию осуществления </w:t>
      </w:r>
      <w:r w:rsidR="00B74CAC"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B74CA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в рамках осуществления последующего контроля исполнения бюджета </w:t>
      </w:r>
      <w:r w:rsidR="00B74CA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B74CA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включаются в акты, составленные по результатам проведения контрольных мероприятий на объекте.</w:t>
      </w:r>
      <w:r w:rsidRPr="006C04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04B5">
        <w:rPr>
          <w:rFonts w:ascii="Times New Roman" w:hAnsi="Times New Roman" w:cs="Times New Roman"/>
          <w:sz w:val="28"/>
          <w:szCs w:val="28"/>
        </w:rPr>
        <w:t xml:space="preserve">Содержащаяся в актах информация, а также предложения (рекомендации), предназначенные для улучшения ситуации в проверяемой сфере, используются при подготовке соответствующих заключений </w:t>
      </w:r>
      <w:r w:rsidR="005C481D" w:rsidRPr="00B10FCF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="005C48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округа </w:t>
      </w:r>
      <w:r w:rsidR="008651A4">
        <w:rPr>
          <w:rFonts w:ascii="Times New Roman" w:eastAsia="Times New Roman" w:hAnsi="Times New Roman" w:cs="Times New Roman"/>
          <w:sz w:val="28"/>
          <w:szCs w:val="28"/>
          <w:lang w:eastAsia="x-none"/>
        </w:rPr>
        <w:t>Лобня</w:t>
      </w:r>
      <w:r w:rsidR="00B74CAC">
        <w:rPr>
          <w:rFonts w:ascii="Times New Roman" w:hAnsi="Times New Roman" w:cs="Times New Roman"/>
          <w:sz w:val="28"/>
          <w:szCs w:val="28"/>
        </w:rPr>
        <w:t xml:space="preserve"> </w:t>
      </w:r>
      <w:r w:rsidRPr="006C04B5">
        <w:rPr>
          <w:rFonts w:ascii="Times New Roman" w:hAnsi="Times New Roman" w:cs="Times New Roman"/>
          <w:sz w:val="28"/>
          <w:szCs w:val="28"/>
        </w:rPr>
        <w:t xml:space="preserve">по </w:t>
      </w:r>
      <w:r w:rsidR="00B74CAC">
        <w:rPr>
          <w:rFonts w:ascii="Times New Roman" w:hAnsi="Times New Roman" w:cs="Times New Roman"/>
          <w:sz w:val="28"/>
          <w:szCs w:val="28"/>
        </w:rPr>
        <w:t xml:space="preserve">главным администраторам (администраторам)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B74CAC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Pr="006C04B5">
        <w:rPr>
          <w:rFonts w:ascii="Times New Roman" w:hAnsi="Times New Roman" w:cs="Times New Roman"/>
          <w:sz w:val="28"/>
          <w:szCs w:val="28"/>
        </w:rPr>
        <w:t xml:space="preserve">и заключений </w:t>
      </w:r>
      <w:r w:rsidR="005C481D" w:rsidRPr="00B10FCF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="005C48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округа </w:t>
      </w:r>
      <w:r w:rsidR="008651A4">
        <w:rPr>
          <w:rFonts w:ascii="Times New Roman" w:eastAsia="Times New Roman" w:hAnsi="Times New Roman" w:cs="Times New Roman"/>
          <w:sz w:val="28"/>
          <w:szCs w:val="28"/>
          <w:lang w:eastAsia="x-none"/>
        </w:rPr>
        <w:t>Лобня</w:t>
      </w:r>
      <w:r w:rsidRPr="006C04B5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 муниципального образования за отчетный финансовый год.</w:t>
      </w:r>
    </w:p>
    <w:p w:rsidR="006C04B5" w:rsidRPr="006C04B5" w:rsidRDefault="006C04B5" w:rsidP="006C04B5">
      <w:pPr>
        <w:numPr>
          <w:ilvl w:val="1"/>
          <w:numId w:val="5"/>
        </w:numPr>
        <w:tabs>
          <w:tab w:val="left" w:pos="1276"/>
        </w:tabs>
        <w:spacing w:after="0" w:line="276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Результаты деятельности по подготовке предложений по совершенствованию осуществления </w:t>
      </w:r>
      <w:r w:rsidR="00C039D7"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C039D7">
        <w:rPr>
          <w:rFonts w:ascii="Times New Roman" w:hAnsi="Times New Roman" w:cs="Times New Roman"/>
          <w:sz w:val="28"/>
          <w:szCs w:val="28"/>
        </w:rPr>
        <w:t xml:space="preserve"> Московской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в рамках контрольных мероприятий, осуществляемых вне последующего контроля исполнения бюджета </w:t>
      </w:r>
      <w:r w:rsidR="00C039D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C039D7">
        <w:rPr>
          <w:rFonts w:ascii="Times New Roman" w:hAnsi="Times New Roman" w:cs="Times New Roman"/>
          <w:sz w:val="28"/>
          <w:szCs w:val="28"/>
        </w:rPr>
        <w:t xml:space="preserve"> Московской</w:t>
      </w:r>
      <w:r w:rsidRPr="006C04B5">
        <w:rPr>
          <w:rFonts w:ascii="Times New Roman" w:hAnsi="Times New Roman" w:cs="Times New Roman"/>
          <w:sz w:val="28"/>
          <w:szCs w:val="28"/>
        </w:rPr>
        <w:t xml:space="preserve">, включаются в акты, составленные по результатам проведения контрольных мероприятий в </w:t>
      </w:r>
      <w:r w:rsidR="00C039D7">
        <w:rPr>
          <w:rFonts w:ascii="Times New Roman" w:hAnsi="Times New Roman" w:cs="Times New Roman"/>
          <w:sz w:val="28"/>
          <w:szCs w:val="28"/>
        </w:rPr>
        <w:t xml:space="preserve">главном администраторе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C039D7">
        <w:rPr>
          <w:rFonts w:ascii="Times New Roman" w:hAnsi="Times New Roman" w:cs="Times New Roman"/>
          <w:sz w:val="28"/>
          <w:szCs w:val="28"/>
        </w:rPr>
        <w:t xml:space="preserve"> Московской</w:t>
      </w:r>
      <w:r w:rsidRPr="006C04B5">
        <w:rPr>
          <w:rFonts w:ascii="Times New Roman" w:hAnsi="Times New Roman" w:cs="Times New Roman"/>
          <w:sz w:val="28"/>
          <w:szCs w:val="28"/>
        </w:rPr>
        <w:t>. Содержащаяся в актах информация, а также предложения (рекомендации), предназначенные для улучшения ситуации в проверяемой сфере, используются при подготовке отчетов по результатам контрольных мероприятий.</w:t>
      </w:r>
    </w:p>
    <w:p w:rsidR="006C04B5" w:rsidRPr="006C04B5" w:rsidRDefault="006C04B5" w:rsidP="006C04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7.4. Результаты деятельности по подготовке предложений по совершенствованию осуществления </w:t>
      </w:r>
      <w:r w:rsidR="00C039D7"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бюджета 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C039D7">
        <w:rPr>
          <w:rFonts w:ascii="Times New Roman" w:hAnsi="Times New Roman" w:cs="Times New Roman"/>
          <w:sz w:val="28"/>
          <w:szCs w:val="28"/>
        </w:rPr>
        <w:t xml:space="preserve"> Московской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</w:t>
      </w:r>
      <w:r w:rsidRPr="006C04B5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и внутреннего финансового аудита, а также предложения (рекомендации), предназначенные для улучшения ситуации в проверяемой сфере в рамках экспертно-аналитических мероприятий, осуществляемых вне последующего контроля исполнения бюджета </w:t>
      </w:r>
      <w:r w:rsidR="00C039D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651A4">
        <w:rPr>
          <w:rFonts w:ascii="Times New Roman" w:hAnsi="Times New Roman" w:cs="Times New Roman"/>
          <w:sz w:val="28"/>
          <w:szCs w:val="28"/>
        </w:rPr>
        <w:t>Лобня</w:t>
      </w:r>
      <w:r w:rsidR="00C039D7">
        <w:rPr>
          <w:rFonts w:ascii="Times New Roman" w:hAnsi="Times New Roman" w:cs="Times New Roman"/>
          <w:sz w:val="28"/>
          <w:szCs w:val="28"/>
        </w:rPr>
        <w:t xml:space="preserve"> Московской</w:t>
      </w:r>
      <w:r w:rsidRPr="006C04B5">
        <w:rPr>
          <w:rFonts w:ascii="Times New Roman" w:hAnsi="Times New Roman" w:cs="Times New Roman"/>
          <w:sz w:val="28"/>
          <w:szCs w:val="28"/>
        </w:rPr>
        <w:t>, включаются в отчеты по результатам экспертно-аналитических мероприятий.</w:t>
      </w:r>
    </w:p>
    <w:p w:rsidR="00AA24FD" w:rsidRDefault="00AA24FD" w:rsidP="00401918">
      <w:pPr>
        <w:jc w:val="right"/>
        <w:rPr>
          <w:szCs w:val="28"/>
        </w:rPr>
      </w:pPr>
    </w:p>
    <w:sectPr w:rsidR="00AA24FD" w:rsidSect="009F6755">
      <w:headerReference w:type="even" r:id="rId8"/>
      <w:headerReference w:type="default" r:id="rId9"/>
      <w:headerReference w:type="first" r:id="rId10"/>
      <w:pgSz w:w="11907" w:h="16840" w:code="9"/>
      <w:pgMar w:top="1134" w:right="851" w:bottom="1134" w:left="1418" w:header="709" w:footer="709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0D" w:rsidRDefault="00BC350D" w:rsidP="00A41647">
      <w:pPr>
        <w:spacing w:after="0" w:line="240" w:lineRule="auto"/>
      </w:pPr>
      <w:r>
        <w:separator/>
      </w:r>
    </w:p>
  </w:endnote>
  <w:endnote w:type="continuationSeparator" w:id="0">
    <w:p w:rsidR="00BC350D" w:rsidRDefault="00BC350D" w:rsidP="00A4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0D" w:rsidRDefault="00BC350D" w:rsidP="00A41647">
      <w:pPr>
        <w:spacing w:after="0" w:line="240" w:lineRule="auto"/>
      </w:pPr>
      <w:r>
        <w:separator/>
      </w:r>
    </w:p>
  </w:footnote>
  <w:footnote w:type="continuationSeparator" w:id="0">
    <w:p w:rsidR="00BC350D" w:rsidRDefault="00BC350D" w:rsidP="00A4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13" w:rsidRDefault="00246A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52</w:t>
    </w:r>
    <w:r>
      <w:rPr>
        <w:rStyle w:val="a7"/>
      </w:rPr>
      <w:fldChar w:fldCharType="end"/>
    </w:r>
  </w:p>
  <w:p w:rsidR="00246A13" w:rsidRDefault="00246A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303821"/>
      <w:docPartObj>
        <w:docPartGallery w:val="Page Numbers (Top of Page)"/>
        <w:docPartUnique/>
      </w:docPartObj>
    </w:sdtPr>
    <w:sdtEndPr/>
    <w:sdtContent>
      <w:p w:rsidR="00246A13" w:rsidRDefault="00246A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260">
          <w:rPr>
            <w:noProof/>
          </w:rPr>
          <w:t>18</w:t>
        </w:r>
        <w:r>
          <w:fldChar w:fldCharType="end"/>
        </w:r>
      </w:p>
    </w:sdtContent>
  </w:sdt>
  <w:p w:rsidR="00246A13" w:rsidRDefault="00246A1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13" w:rsidRDefault="00246A13">
    <w:pPr>
      <w:pStyle w:val="a5"/>
      <w:jc w:val="center"/>
    </w:pPr>
  </w:p>
  <w:p w:rsidR="00246A13" w:rsidRDefault="00246A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D6E"/>
    <w:multiLevelType w:val="hybridMultilevel"/>
    <w:tmpl w:val="0A0E346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3263"/>
    <w:multiLevelType w:val="hybridMultilevel"/>
    <w:tmpl w:val="A08A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0040"/>
    <w:multiLevelType w:val="hybridMultilevel"/>
    <w:tmpl w:val="6D6EB64A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046E"/>
    <w:multiLevelType w:val="hybridMultilevel"/>
    <w:tmpl w:val="4900E1AE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1E44"/>
    <w:multiLevelType w:val="multilevel"/>
    <w:tmpl w:val="83A02CF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C4C94"/>
    <w:multiLevelType w:val="multilevel"/>
    <w:tmpl w:val="2DC0812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3E5CA1"/>
    <w:multiLevelType w:val="multilevel"/>
    <w:tmpl w:val="BE86A89E"/>
    <w:lvl w:ilvl="0">
      <w:start w:val="7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A70C47"/>
    <w:multiLevelType w:val="hybridMultilevel"/>
    <w:tmpl w:val="927072B4"/>
    <w:lvl w:ilvl="0" w:tplc="E78A1E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80483F"/>
    <w:multiLevelType w:val="multilevel"/>
    <w:tmpl w:val="C2EC932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34D05C3D"/>
    <w:multiLevelType w:val="hybridMultilevel"/>
    <w:tmpl w:val="9DD804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416C2"/>
    <w:multiLevelType w:val="hybridMultilevel"/>
    <w:tmpl w:val="91C00E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E10502"/>
    <w:multiLevelType w:val="hybridMultilevel"/>
    <w:tmpl w:val="9DAC788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70C08"/>
    <w:multiLevelType w:val="hybridMultilevel"/>
    <w:tmpl w:val="6146502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54DD7"/>
    <w:multiLevelType w:val="hybridMultilevel"/>
    <w:tmpl w:val="DACA231E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6069A"/>
    <w:multiLevelType w:val="hybridMultilevel"/>
    <w:tmpl w:val="CC8221B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71FE7"/>
    <w:multiLevelType w:val="hybridMultilevel"/>
    <w:tmpl w:val="2EEA38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D10E3"/>
    <w:multiLevelType w:val="multilevel"/>
    <w:tmpl w:val="12049A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71A2189C"/>
    <w:multiLevelType w:val="multilevel"/>
    <w:tmpl w:val="22DA66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3"/>
  </w:num>
  <w:num w:numId="8">
    <w:abstractNumId w:val="15"/>
  </w:num>
  <w:num w:numId="9">
    <w:abstractNumId w:val="1"/>
  </w:num>
  <w:num w:numId="10">
    <w:abstractNumId w:val="16"/>
  </w:num>
  <w:num w:numId="11">
    <w:abstractNumId w:val="14"/>
  </w:num>
  <w:num w:numId="12">
    <w:abstractNumId w:val="0"/>
  </w:num>
  <w:num w:numId="13">
    <w:abstractNumId w:val="9"/>
  </w:num>
  <w:num w:numId="14">
    <w:abstractNumId w:val="12"/>
  </w:num>
  <w:num w:numId="15">
    <w:abstractNumId w:val="2"/>
  </w:num>
  <w:num w:numId="16">
    <w:abstractNumId w:val="10"/>
  </w:num>
  <w:num w:numId="17">
    <w:abstractNumId w:val="17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47"/>
    <w:rsid w:val="000005A3"/>
    <w:rsid w:val="00001F38"/>
    <w:rsid w:val="00016782"/>
    <w:rsid w:val="00030D35"/>
    <w:rsid w:val="00041AE7"/>
    <w:rsid w:val="0004292A"/>
    <w:rsid w:val="0004325F"/>
    <w:rsid w:val="00050AF1"/>
    <w:rsid w:val="00051038"/>
    <w:rsid w:val="000514EF"/>
    <w:rsid w:val="0007190A"/>
    <w:rsid w:val="00076D66"/>
    <w:rsid w:val="00081192"/>
    <w:rsid w:val="00085AA0"/>
    <w:rsid w:val="000A0B15"/>
    <w:rsid w:val="000A5BC1"/>
    <w:rsid w:val="000A7C80"/>
    <w:rsid w:val="000B3703"/>
    <w:rsid w:val="000B5BDC"/>
    <w:rsid w:val="000C5D30"/>
    <w:rsid w:val="000D083A"/>
    <w:rsid w:val="000D441D"/>
    <w:rsid w:val="000D56D3"/>
    <w:rsid w:val="000E26B3"/>
    <w:rsid w:val="000E67DE"/>
    <w:rsid w:val="000E7CFB"/>
    <w:rsid w:val="000F49A6"/>
    <w:rsid w:val="000F619E"/>
    <w:rsid w:val="00104260"/>
    <w:rsid w:val="0011191D"/>
    <w:rsid w:val="00120907"/>
    <w:rsid w:val="00137D58"/>
    <w:rsid w:val="00141B84"/>
    <w:rsid w:val="001428E6"/>
    <w:rsid w:val="0015611E"/>
    <w:rsid w:val="00174567"/>
    <w:rsid w:val="00182A96"/>
    <w:rsid w:val="00190CAF"/>
    <w:rsid w:val="00193B01"/>
    <w:rsid w:val="00196D02"/>
    <w:rsid w:val="00197705"/>
    <w:rsid w:val="001A1079"/>
    <w:rsid w:val="001A4B5B"/>
    <w:rsid w:val="001A635F"/>
    <w:rsid w:val="001C0735"/>
    <w:rsid w:val="001C5941"/>
    <w:rsid w:val="001D6A40"/>
    <w:rsid w:val="001E475E"/>
    <w:rsid w:val="002055E2"/>
    <w:rsid w:val="0021021C"/>
    <w:rsid w:val="00216A5B"/>
    <w:rsid w:val="00217259"/>
    <w:rsid w:val="00231934"/>
    <w:rsid w:val="00236E79"/>
    <w:rsid w:val="00237951"/>
    <w:rsid w:val="00246A13"/>
    <w:rsid w:val="00250F3A"/>
    <w:rsid w:val="002568B3"/>
    <w:rsid w:val="00256AAA"/>
    <w:rsid w:val="00256E14"/>
    <w:rsid w:val="002603E4"/>
    <w:rsid w:val="00260F1D"/>
    <w:rsid w:val="00265771"/>
    <w:rsid w:val="002707C3"/>
    <w:rsid w:val="002714FE"/>
    <w:rsid w:val="00276BB9"/>
    <w:rsid w:val="002A321D"/>
    <w:rsid w:val="002A4227"/>
    <w:rsid w:val="002E480B"/>
    <w:rsid w:val="002F68A7"/>
    <w:rsid w:val="003054B0"/>
    <w:rsid w:val="00315B38"/>
    <w:rsid w:val="00315DA1"/>
    <w:rsid w:val="00320681"/>
    <w:rsid w:val="0032320D"/>
    <w:rsid w:val="00335446"/>
    <w:rsid w:val="00343B49"/>
    <w:rsid w:val="00345717"/>
    <w:rsid w:val="003505E0"/>
    <w:rsid w:val="00356182"/>
    <w:rsid w:val="00363FAF"/>
    <w:rsid w:val="00373519"/>
    <w:rsid w:val="00381D9B"/>
    <w:rsid w:val="00393A18"/>
    <w:rsid w:val="00394F85"/>
    <w:rsid w:val="003A7137"/>
    <w:rsid w:val="003C5ACF"/>
    <w:rsid w:val="003E18C4"/>
    <w:rsid w:val="003E2CCF"/>
    <w:rsid w:val="003F20BF"/>
    <w:rsid w:val="003F34FB"/>
    <w:rsid w:val="003F5D06"/>
    <w:rsid w:val="00401918"/>
    <w:rsid w:val="00402625"/>
    <w:rsid w:val="0040707D"/>
    <w:rsid w:val="004072CD"/>
    <w:rsid w:val="00416092"/>
    <w:rsid w:val="00431B8E"/>
    <w:rsid w:val="0045702C"/>
    <w:rsid w:val="0046457E"/>
    <w:rsid w:val="004837A9"/>
    <w:rsid w:val="004A50F4"/>
    <w:rsid w:val="004A6095"/>
    <w:rsid w:val="004B5C06"/>
    <w:rsid w:val="004B61CA"/>
    <w:rsid w:val="004C07FD"/>
    <w:rsid w:val="004F194A"/>
    <w:rsid w:val="00503785"/>
    <w:rsid w:val="005116D8"/>
    <w:rsid w:val="005150FF"/>
    <w:rsid w:val="0051551B"/>
    <w:rsid w:val="005211EF"/>
    <w:rsid w:val="00525772"/>
    <w:rsid w:val="005316A6"/>
    <w:rsid w:val="00531F7E"/>
    <w:rsid w:val="00532AF3"/>
    <w:rsid w:val="00533FE4"/>
    <w:rsid w:val="00536800"/>
    <w:rsid w:val="0054185F"/>
    <w:rsid w:val="0057374C"/>
    <w:rsid w:val="00587C77"/>
    <w:rsid w:val="005905C1"/>
    <w:rsid w:val="0059433C"/>
    <w:rsid w:val="005A5E9C"/>
    <w:rsid w:val="005C481D"/>
    <w:rsid w:val="005C753F"/>
    <w:rsid w:val="005D32C1"/>
    <w:rsid w:val="005E0870"/>
    <w:rsid w:val="005F29A0"/>
    <w:rsid w:val="006010D1"/>
    <w:rsid w:val="006051EE"/>
    <w:rsid w:val="00605D30"/>
    <w:rsid w:val="006344ED"/>
    <w:rsid w:val="006366AD"/>
    <w:rsid w:val="00644585"/>
    <w:rsid w:val="00645113"/>
    <w:rsid w:val="006471CB"/>
    <w:rsid w:val="00647C83"/>
    <w:rsid w:val="00652A07"/>
    <w:rsid w:val="00654592"/>
    <w:rsid w:val="00662539"/>
    <w:rsid w:val="00663472"/>
    <w:rsid w:val="00666000"/>
    <w:rsid w:val="006673EF"/>
    <w:rsid w:val="00667436"/>
    <w:rsid w:val="00673822"/>
    <w:rsid w:val="006755CF"/>
    <w:rsid w:val="00682070"/>
    <w:rsid w:val="00685156"/>
    <w:rsid w:val="00687E4F"/>
    <w:rsid w:val="006926D6"/>
    <w:rsid w:val="006931C6"/>
    <w:rsid w:val="00694CBE"/>
    <w:rsid w:val="006A4751"/>
    <w:rsid w:val="006B1295"/>
    <w:rsid w:val="006B79CC"/>
    <w:rsid w:val="006C04B5"/>
    <w:rsid w:val="006C1860"/>
    <w:rsid w:val="006C1BD0"/>
    <w:rsid w:val="006C48F3"/>
    <w:rsid w:val="006E41FE"/>
    <w:rsid w:val="00703440"/>
    <w:rsid w:val="00721C66"/>
    <w:rsid w:val="00725D80"/>
    <w:rsid w:val="00726B51"/>
    <w:rsid w:val="00734E3B"/>
    <w:rsid w:val="00741FFD"/>
    <w:rsid w:val="00746E58"/>
    <w:rsid w:val="007609B2"/>
    <w:rsid w:val="0076690B"/>
    <w:rsid w:val="00767AE9"/>
    <w:rsid w:val="007714E2"/>
    <w:rsid w:val="0077549D"/>
    <w:rsid w:val="007755F6"/>
    <w:rsid w:val="00776918"/>
    <w:rsid w:val="00782B39"/>
    <w:rsid w:val="00790B38"/>
    <w:rsid w:val="00790D6A"/>
    <w:rsid w:val="00794A46"/>
    <w:rsid w:val="007A23BD"/>
    <w:rsid w:val="007A7B2B"/>
    <w:rsid w:val="007B1D43"/>
    <w:rsid w:val="007B2CEF"/>
    <w:rsid w:val="007B499C"/>
    <w:rsid w:val="007D77C8"/>
    <w:rsid w:val="007F6C18"/>
    <w:rsid w:val="008204C2"/>
    <w:rsid w:val="008222EB"/>
    <w:rsid w:val="00830A23"/>
    <w:rsid w:val="00836AC5"/>
    <w:rsid w:val="00836DD8"/>
    <w:rsid w:val="008377EA"/>
    <w:rsid w:val="00857016"/>
    <w:rsid w:val="008651A4"/>
    <w:rsid w:val="0086610B"/>
    <w:rsid w:val="00874DC2"/>
    <w:rsid w:val="00877A3F"/>
    <w:rsid w:val="00880B4F"/>
    <w:rsid w:val="0089469F"/>
    <w:rsid w:val="008A7BA4"/>
    <w:rsid w:val="008B1F3C"/>
    <w:rsid w:val="008B50E1"/>
    <w:rsid w:val="008C5969"/>
    <w:rsid w:val="008D0CB3"/>
    <w:rsid w:val="008E1B18"/>
    <w:rsid w:val="008E3D8D"/>
    <w:rsid w:val="008F1B71"/>
    <w:rsid w:val="009005EC"/>
    <w:rsid w:val="00900967"/>
    <w:rsid w:val="009806A6"/>
    <w:rsid w:val="0098400E"/>
    <w:rsid w:val="00985764"/>
    <w:rsid w:val="00997693"/>
    <w:rsid w:val="009B08DA"/>
    <w:rsid w:val="009B2A8C"/>
    <w:rsid w:val="009B6B87"/>
    <w:rsid w:val="009C5D69"/>
    <w:rsid w:val="009D695C"/>
    <w:rsid w:val="009E3C9F"/>
    <w:rsid w:val="009E7660"/>
    <w:rsid w:val="009F6755"/>
    <w:rsid w:val="00A0622A"/>
    <w:rsid w:val="00A11B35"/>
    <w:rsid w:val="00A2033E"/>
    <w:rsid w:val="00A25EF9"/>
    <w:rsid w:val="00A32D90"/>
    <w:rsid w:val="00A3652A"/>
    <w:rsid w:val="00A365A6"/>
    <w:rsid w:val="00A36D9B"/>
    <w:rsid w:val="00A37270"/>
    <w:rsid w:val="00A41647"/>
    <w:rsid w:val="00A455A1"/>
    <w:rsid w:val="00A501C9"/>
    <w:rsid w:val="00A52504"/>
    <w:rsid w:val="00A55BEC"/>
    <w:rsid w:val="00A579A2"/>
    <w:rsid w:val="00A6536C"/>
    <w:rsid w:val="00A6553D"/>
    <w:rsid w:val="00A758EF"/>
    <w:rsid w:val="00A8077C"/>
    <w:rsid w:val="00A848A4"/>
    <w:rsid w:val="00A90571"/>
    <w:rsid w:val="00A95DDF"/>
    <w:rsid w:val="00AA1F43"/>
    <w:rsid w:val="00AA24FD"/>
    <w:rsid w:val="00AA2A19"/>
    <w:rsid w:val="00AA452F"/>
    <w:rsid w:val="00AA485E"/>
    <w:rsid w:val="00AA4E11"/>
    <w:rsid w:val="00AB58D2"/>
    <w:rsid w:val="00AC197D"/>
    <w:rsid w:val="00AC6F91"/>
    <w:rsid w:val="00AD300C"/>
    <w:rsid w:val="00AE14D3"/>
    <w:rsid w:val="00AE53B1"/>
    <w:rsid w:val="00AE695D"/>
    <w:rsid w:val="00B017F1"/>
    <w:rsid w:val="00B021CA"/>
    <w:rsid w:val="00B06C3A"/>
    <w:rsid w:val="00B10FCF"/>
    <w:rsid w:val="00B170F7"/>
    <w:rsid w:val="00B21F19"/>
    <w:rsid w:val="00B252B6"/>
    <w:rsid w:val="00B37399"/>
    <w:rsid w:val="00B43DD0"/>
    <w:rsid w:val="00B74CAC"/>
    <w:rsid w:val="00BA15B6"/>
    <w:rsid w:val="00BA2FA0"/>
    <w:rsid w:val="00BA62E8"/>
    <w:rsid w:val="00BB2807"/>
    <w:rsid w:val="00BC350D"/>
    <w:rsid w:val="00BE0B96"/>
    <w:rsid w:val="00BE646E"/>
    <w:rsid w:val="00BE76CF"/>
    <w:rsid w:val="00BE7A54"/>
    <w:rsid w:val="00C039D7"/>
    <w:rsid w:val="00C050C1"/>
    <w:rsid w:val="00C06A39"/>
    <w:rsid w:val="00C109C9"/>
    <w:rsid w:val="00C1166C"/>
    <w:rsid w:val="00C137C7"/>
    <w:rsid w:val="00C1684D"/>
    <w:rsid w:val="00C31821"/>
    <w:rsid w:val="00C44D96"/>
    <w:rsid w:val="00C52709"/>
    <w:rsid w:val="00C53FF4"/>
    <w:rsid w:val="00C66C9F"/>
    <w:rsid w:val="00C762BC"/>
    <w:rsid w:val="00C94112"/>
    <w:rsid w:val="00C94344"/>
    <w:rsid w:val="00C969D8"/>
    <w:rsid w:val="00C96BC3"/>
    <w:rsid w:val="00C975C3"/>
    <w:rsid w:val="00CB0840"/>
    <w:rsid w:val="00CB24F0"/>
    <w:rsid w:val="00CB5841"/>
    <w:rsid w:val="00CB7217"/>
    <w:rsid w:val="00CC6807"/>
    <w:rsid w:val="00CC6B7A"/>
    <w:rsid w:val="00CC6F3A"/>
    <w:rsid w:val="00CD787C"/>
    <w:rsid w:val="00CE460A"/>
    <w:rsid w:val="00CE4664"/>
    <w:rsid w:val="00CE6FD4"/>
    <w:rsid w:val="00CE71F6"/>
    <w:rsid w:val="00CF1AF3"/>
    <w:rsid w:val="00CF3767"/>
    <w:rsid w:val="00D06D7D"/>
    <w:rsid w:val="00D13F2A"/>
    <w:rsid w:val="00D1626A"/>
    <w:rsid w:val="00D20142"/>
    <w:rsid w:val="00D2485F"/>
    <w:rsid w:val="00D3038F"/>
    <w:rsid w:val="00D30929"/>
    <w:rsid w:val="00D326A8"/>
    <w:rsid w:val="00D40BAA"/>
    <w:rsid w:val="00D42464"/>
    <w:rsid w:val="00D43C0A"/>
    <w:rsid w:val="00D62B1E"/>
    <w:rsid w:val="00D643C7"/>
    <w:rsid w:val="00D7189F"/>
    <w:rsid w:val="00D72333"/>
    <w:rsid w:val="00D93171"/>
    <w:rsid w:val="00D93D2B"/>
    <w:rsid w:val="00D9689B"/>
    <w:rsid w:val="00DA24A9"/>
    <w:rsid w:val="00DA4368"/>
    <w:rsid w:val="00DB4CA5"/>
    <w:rsid w:val="00DC54E7"/>
    <w:rsid w:val="00DD3C08"/>
    <w:rsid w:val="00DD6BB8"/>
    <w:rsid w:val="00DD7260"/>
    <w:rsid w:val="00DF1A56"/>
    <w:rsid w:val="00E101A1"/>
    <w:rsid w:val="00E21201"/>
    <w:rsid w:val="00E3485A"/>
    <w:rsid w:val="00E34E97"/>
    <w:rsid w:val="00E4257D"/>
    <w:rsid w:val="00E42792"/>
    <w:rsid w:val="00E476C3"/>
    <w:rsid w:val="00E65541"/>
    <w:rsid w:val="00E70984"/>
    <w:rsid w:val="00E855C9"/>
    <w:rsid w:val="00E85E77"/>
    <w:rsid w:val="00E96451"/>
    <w:rsid w:val="00EA3108"/>
    <w:rsid w:val="00EA571E"/>
    <w:rsid w:val="00EA5B26"/>
    <w:rsid w:val="00EB0BC6"/>
    <w:rsid w:val="00EB4CB7"/>
    <w:rsid w:val="00ED53F1"/>
    <w:rsid w:val="00EF60C1"/>
    <w:rsid w:val="00F10E26"/>
    <w:rsid w:val="00F13138"/>
    <w:rsid w:val="00F30A27"/>
    <w:rsid w:val="00F44532"/>
    <w:rsid w:val="00F60571"/>
    <w:rsid w:val="00F612A3"/>
    <w:rsid w:val="00F73C14"/>
    <w:rsid w:val="00F7716C"/>
    <w:rsid w:val="00F776FE"/>
    <w:rsid w:val="00F85BD1"/>
    <w:rsid w:val="00FB1D9A"/>
    <w:rsid w:val="00FB2F5F"/>
    <w:rsid w:val="00FC02D2"/>
    <w:rsid w:val="00FC3990"/>
    <w:rsid w:val="00FE5735"/>
    <w:rsid w:val="00FF040A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06B1"/>
  <w15:docId w15:val="{E15D052F-9828-4BE1-B15B-05DC0490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B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04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7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6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A416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41647"/>
    <w:pPr>
      <w:spacing w:after="100"/>
    </w:pPr>
  </w:style>
  <w:style w:type="character" w:styleId="a4">
    <w:name w:val="Hyperlink"/>
    <w:basedOn w:val="a0"/>
    <w:uiPriority w:val="99"/>
    <w:unhideWhenUsed/>
    <w:rsid w:val="00A4164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647"/>
  </w:style>
  <w:style w:type="character" w:styleId="a7">
    <w:name w:val="page number"/>
    <w:uiPriority w:val="99"/>
    <w:rsid w:val="00A41647"/>
    <w:rPr>
      <w:sz w:val="28"/>
      <w:szCs w:val="28"/>
      <w:lang w:val="ru-RU" w:eastAsia="en-US" w:bidi="ar-SA"/>
    </w:rPr>
  </w:style>
  <w:style w:type="paragraph" w:styleId="a8">
    <w:name w:val="footer"/>
    <w:basedOn w:val="a"/>
    <w:link w:val="a9"/>
    <w:uiPriority w:val="99"/>
    <w:unhideWhenUsed/>
    <w:rsid w:val="00A4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647"/>
  </w:style>
  <w:style w:type="paragraph" w:styleId="aa">
    <w:name w:val="Balloon Text"/>
    <w:basedOn w:val="a"/>
    <w:link w:val="ab"/>
    <w:uiPriority w:val="99"/>
    <w:semiHidden/>
    <w:unhideWhenUsed/>
    <w:rsid w:val="00A36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6D9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85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E4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C753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37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2">
    <w:name w:val="Основной текст Знак1"/>
    <w:link w:val="ad"/>
    <w:uiPriority w:val="99"/>
    <w:locked/>
    <w:rsid w:val="00F776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2"/>
    <w:uiPriority w:val="99"/>
    <w:rsid w:val="00F776FE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F776FE"/>
  </w:style>
  <w:style w:type="character" w:customStyle="1" w:styleId="21">
    <w:name w:val="Основной текст (2)_"/>
    <w:link w:val="210"/>
    <w:uiPriority w:val="99"/>
    <w:locked/>
    <w:rsid w:val="00F776F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776FE"/>
    <w:pPr>
      <w:widowControl w:val="0"/>
      <w:shd w:val="clear" w:color="auto" w:fill="FFFFFF"/>
      <w:spacing w:after="0" w:line="317" w:lineRule="exact"/>
      <w:ind w:hanging="10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193B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nformat">
    <w:name w:val="ConsPlusNonformat"/>
    <w:rsid w:val="00051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343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790B38"/>
    <w:pPr>
      <w:tabs>
        <w:tab w:val="right" w:leader="dot" w:pos="9628"/>
      </w:tabs>
      <w:spacing w:after="5" w:line="380" w:lineRule="auto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C04B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7378-B345-4B46-9A49-50F181DD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18</Pages>
  <Words>5541</Words>
  <Characters>31585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AkimovaYA</dc:creator>
  <cp:lastModifiedBy>Струкова Наталия Сергеевна</cp:lastModifiedBy>
  <cp:revision>6</cp:revision>
  <cp:lastPrinted>2018-12-04T09:14:00Z</cp:lastPrinted>
  <dcterms:created xsi:type="dcterms:W3CDTF">2018-12-03T11:33:00Z</dcterms:created>
  <dcterms:modified xsi:type="dcterms:W3CDTF">2018-12-04T09:19:00Z</dcterms:modified>
</cp:coreProperties>
</file>