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BF" w:rsidRDefault="00F6018F" w:rsidP="00761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</w:p>
    <w:p w:rsidR="007611E8" w:rsidRDefault="00F6018F" w:rsidP="0076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Контрольно-счетной палаты городского округа Лобня </w:t>
      </w:r>
      <w:r w:rsidR="00D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18F" w:rsidRDefault="00F6018F" w:rsidP="00FD2BFE">
      <w:pPr>
        <w:rPr>
          <w:rFonts w:ascii="Times New Roman" w:hAnsi="Times New Roman" w:cs="Times New Roman"/>
          <w:b/>
          <w:sz w:val="24"/>
          <w:szCs w:val="24"/>
        </w:rPr>
      </w:pPr>
    </w:p>
    <w:p w:rsidR="006C2DEB" w:rsidRPr="0067536D" w:rsidRDefault="00962CE1" w:rsidP="00FD2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27.11.2018 г</w:t>
      </w:r>
      <w:r w:rsidR="00FD2BFE">
        <w:rPr>
          <w:rFonts w:ascii="Times New Roman" w:hAnsi="Times New Roman" w:cs="Times New Roman"/>
          <w:b/>
          <w:sz w:val="24"/>
          <w:szCs w:val="24"/>
        </w:rPr>
        <w:t>.</w:t>
      </w:r>
    </w:p>
    <w:p w:rsidR="006C2DEB" w:rsidRPr="008813CF" w:rsidRDefault="006C2DEB" w:rsidP="002D7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>Экспертиза проекта местного бюджета одно из основных полномочий КСО осуществляющего ВМФК.</w:t>
      </w:r>
    </w:p>
    <w:p w:rsidR="006C2DEB" w:rsidRPr="008813CF" w:rsidRDefault="006C2DEB" w:rsidP="002D7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Pr="008813CF">
        <w:rPr>
          <w:rFonts w:ascii="Times New Roman" w:hAnsi="Times New Roman" w:cs="Times New Roman"/>
          <w:sz w:val="24"/>
          <w:szCs w:val="24"/>
        </w:rPr>
        <w:t>г.</w:t>
      </w:r>
      <w:r w:rsidR="00F6018F" w:rsidRPr="008813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6018F" w:rsidRPr="008813CF">
        <w:rPr>
          <w:rFonts w:ascii="Times New Roman" w:hAnsi="Times New Roman" w:cs="Times New Roman"/>
          <w:sz w:val="24"/>
          <w:szCs w:val="24"/>
        </w:rPr>
        <w:t>.</w:t>
      </w:r>
      <w:r w:rsidRPr="008813CF">
        <w:rPr>
          <w:rFonts w:ascii="Times New Roman" w:hAnsi="Times New Roman" w:cs="Times New Roman"/>
          <w:sz w:val="24"/>
          <w:szCs w:val="24"/>
        </w:rPr>
        <w:t xml:space="preserve"> Лобня в установленном порядке проведена экспертиза предложенного проекта бюджета г. Лобня на 2019-2021 гг. к первому чтению бюджета.</w:t>
      </w:r>
      <w:r w:rsidR="00161BE9" w:rsidRPr="008813CF">
        <w:rPr>
          <w:rFonts w:ascii="Times New Roman" w:hAnsi="Times New Roman" w:cs="Times New Roman"/>
          <w:sz w:val="24"/>
          <w:szCs w:val="24"/>
        </w:rPr>
        <w:t xml:space="preserve"> Выполнены все предписанные законом процедуры.</w:t>
      </w:r>
    </w:p>
    <w:p w:rsidR="002161CC" w:rsidRPr="008813CF" w:rsidRDefault="002161CC" w:rsidP="002D7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>Целью экспертизы п</w:t>
      </w:r>
      <w:r w:rsidR="008813CF">
        <w:rPr>
          <w:rFonts w:ascii="Times New Roman" w:hAnsi="Times New Roman" w:cs="Times New Roman"/>
          <w:sz w:val="24"/>
          <w:szCs w:val="24"/>
        </w:rPr>
        <w:t xml:space="preserve">роекта бюджета </w:t>
      </w:r>
      <w:proofErr w:type="spellStart"/>
      <w:r w:rsidR="008813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8813CF">
        <w:rPr>
          <w:rFonts w:ascii="Times New Roman" w:hAnsi="Times New Roman" w:cs="Times New Roman"/>
          <w:sz w:val="24"/>
          <w:szCs w:val="24"/>
        </w:rPr>
        <w:t>.</w:t>
      </w:r>
      <w:r w:rsidRPr="008813CF">
        <w:rPr>
          <w:rFonts w:ascii="Times New Roman" w:hAnsi="Times New Roman" w:cs="Times New Roman"/>
          <w:sz w:val="24"/>
          <w:szCs w:val="24"/>
        </w:rPr>
        <w:t xml:space="preserve"> Лобня является установление соответствия проекта бюджета требованиям бюджетного законодательства, а также определение обоснованности его показателей.</w:t>
      </w:r>
    </w:p>
    <w:p w:rsidR="00B07A78" w:rsidRPr="008813CF" w:rsidRDefault="002161CC" w:rsidP="002D7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 xml:space="preserve">Формирование бюджета основывалось на прогнозе социально-экономического развития </w:t>
      </w:r>
      <w:proofErr w:type="spellStart"/>
      <w:r w:rsidR="00A01F9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813CF">
        <w:rPr>
          <w:rFonts w:ascii="Times New Roman" w:hAnsi="Times New Roman" w:cs="Times New Roman"/>
          <w:sz w:val="24"/>
          <w:szCs w:val="24"/>
        </w:rPr>
        <w:t>.</w:t>
      </w:r>
    </w:p>
    <w:p w:rsidR="002D7D16" w:rsidRPr="004F3981" w:rsidRDefault="004F3981" w:rsidP="002D7D1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981">
        <w:rPr>
          <w:rFonts w:ascii="Times New Roman" w:hAnsi="Times New Roman" w:cs="Times New Roman"/>
          <w:sz w:val="24"/>
          <w:szCs w:val="24"/>
        </w:rPr>
        <w:t>В Проекте бюджета соблюден принцип сбалансированности бюджета в соответствии со статьей 33 БК РФ</w:t>
      </w:r>
      <w:r w:rsidR="002161CC" w:rsidRPr="004F3981">
        <w:rPr>
          <w:rFonts w:ascii="Times New Roman" w:hAnsi="Times New Roman" w:cs="Times New Roman"/>
          <w:color w:val="000000"/>
          <w:sz w:val="24"/>
          <w:szCs w:val="24"/>
        </w:rPr>
        <w:t>. Доходы и источники финансирования дефицита бюджета полностью покрывают все расходные обязательства.</w:t>
      </w:r>
      <w:r w:rsidR="002D7D16" w:rsidRPr="004F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3CF">
        <w:rPr>
          <w:rFonts w:ascii="Times New Roman" w:hAnsi="Times New Roman" w:cs="Times New Roman"/>
          <w:sz w:val="24"/>
          <w:szCs w:val="24"/>
        </w:rPr>
        <w:t>Дефицит бюджета</w:t>
      </w:r>
      <w:r w:rsidR="0023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36D7D">
        <w:rPr>
          <w:rFonts w:ascii="Times New Roman" w:hAnsi="Times New Roman" w:cs="Times New Roman"/>
          <w:sz w:val="24"/>
          <w:szCs w:val="24"/>
        </w:rPr>
        <w:t>. Лобня на 2019-2021 гг.</w:t>
      </w:r>
      <w:r w:rsidRPr="008813CF">
        <w:rPr>
          <w:rFonts w:ascii="Times New Roman" w:hAnsi="Times New Roman" w:cs="Times New Roman"/>
          <w:sz w:val="24"/>
          <w:szCs w:val="24"/>
        </w:rPr>
        <w:t xml:space="preserve"> не превышает установленное частью 3 статьи 92.1. БК РФ ограничение.</w:t>
      </w:r>
    </w:p>
    <w:p w:rsidR="002161CC" w:rsidRDefault="00D92D75" w:rsidP="002D7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75">
        <w:rPr>
          <w:rFonts w:ascii="Times New Roman" w:hAnsi="Times New Roman" w:cs="Times New Roman"/>
          <w:sz w:val="24"/>
          <w:szCs w:val="24"/>
        </w:rPr>
        <w:t>Бюджет составлен сроком на три года – очередной финансовый год и плановый период в соответствии с частью 4 статьи 169 БК РФ, Законом Московской области от 29.04.2014 № 42/2014-ОЗ «О сроке, на который составляются и утверждаются проекты бюджетов муниципальных районов и городских округов Московской области».</w:t>
      </w:r>
    </w:p>
    <w:p w:rsidR="004F3981" w:rsidRDefault="004F3981" w:rsidP="002D7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81">
        <w:rPr>
          <w:rFonts w:ascii="Times New Roman" w:hAnsi="Times New Roman" w:cs="Times New Roman"/>
          <w:sz w:val="24"/>
          <w:szCs w:val="24"/>
        </w:rPr>
        <w:t>В Проекте бюджета коды бюджетной классификации доходов, расходов, источников финансирования дефицита бюджета сгруппированы в соответствии с Указаниями о порядке применения бюджетной классификации во исполнение статьи 29 БК РФ.</w:t>
      </w:r>
    </w:p>
    <w:p w:rsidR="00D71310" w:rsidRPr="00D71310" w:rsidRDefault="00D71310" w:rsidP="00D71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310">
        <w:rPr>
          <w:rFonts w:ascii="Times New Roman" w:hAnsi="Times New Roman" w:cs="Times New Roman"/>
          <w:sz w:val="24"/>
          <w:szCs w:val="24"/>
        </w:rPr>
        <w:t xml:space="preserve">Доходная часть бюджета сформирована на основании проекта прогноза социально-экономического </w:t>
      </w:r>
      <w:r w:rsidR="000C2D60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0C2D6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C2D60">
        <w:rPr>
          <w:rFonts w:ascii="Times New Roman" w:hAnsi="Times New Roman" w:cs="Times New Roman"/>
          <w:sz w:val="24"/>
          <w:szCs w:val="24"/>
        </w:rPr>
        <w:t>.</w:t>
      </w:r>
      <w:r w:rsidRPr="00D71310">
        <w:rPr>
          <w:rFonts w:ascii="Times New Roman" w:hAnsi="Times New Roman" w:cs="Times New Roman"/>
          <w:sz w:val="24"/>
          <w:szCs w:val="24"/>
        </w:rPr>
        <w:t xml:space="preserve"> Лобня</w:t>
      </w:r>
      <w:r w:rsidR="00C96026">
        <w:rPr>
          <w:rFonts w:ascii="Times New Roman" w:hAnsi="Times New Roman" w:cs="Times New Roman"/>
          <w:sz w:val="24"/>
          <w:szCs w:val="24"/>
        </w:rPr>
        <w:t xml:space="preserve"> на 2019-2021 гг.</w:t>
      </w:r>
      <w:r w:rsidRPr="00D71310">
        <w:rPr>
          <w:rFonts w:ascii="Times New Roman" w:hAnsi="Times New Roman" w:cs="Times New Roman"/>
          <w:sz w:val="24"/>
          <w:szCs w:val="24"/>
        </w:rPr>
        <w:t xml:space="preserve"> в соответствии со статьей 174.1 БК РФ. Основные направления бюджетной и налоговой политики соответствуют направлениям экономическо</w:t>
      </w:r>
      <w:r w:rsidR="00C96026">
        <w:rPr>
          <w:rFonts w:ascii="Times New Roman" w:hAnsi="Times New Roman" w:cs="Times New Roman"/>
          <w:sz w:val="24"/>
          <w:szCs w:val="24"/>
        </w:rPr>
        <w:t>го развития РФ</w:t>
      </w:r>
      <w:r w:rsidRPr="00D71310">
        <w:rPr>
          <w:rFonts w:ascii="Times New Roman" w:hAnsi="Times New Roman" w:cs="Times New Roman"/>
          <w:sz w:val="24"/>
          <w:szCs w:val="24"/>
        </w:rPr>
        <w:t>. Перечень утверждаемых в бюджете доходов соответствует статьям 20, 41, 42, 61.2, 62 БК РФ.</w:t>
      </w:r>
    </w:p>
    <w:p w:rsidR="006C2DEB" w:rsidRPr="008813CF" w:rsidRDefault="00A32872" w:rsidP="002D7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 xml:space="preserve">Доходная часть проекта бюджета </w:t>
      </w:r>
      <w:proofErr w:type="spellStart"/>
      <w:r w:rsidRPr="008813CF">
        <w:rPr>
          <w:rFonts w:ascii="Times New Roman" w:hAnsi="Times New Roman" w:cs="Times New Roman"/>
          <w:sz w:val="24"/>
          <w:szCs w:val="24"/>
        </w:rPr>
        <w:t>г.</w:t>
      </w:r>
      <w:r w:rsidR="00C9602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96026">
        <w:rPr>
          <w:rFonts w:ascii="Times New Roman" w:hAnsi="Times New Roman" w:cs="Times New Roman"/>
          <w:sz w:val="24"/>
          <w:szCs w:val="24"/>
        </w:rPr>
        <w:t>.</w:t>
      </w:r>
      <w:r w:rsidRPr="008813CF">
        <w:rPr>
          <w:rFonts w:ascii="Times New Roman" w:hAnsi="Times New Roman" w:cs="Times New Roman"/>
          <w:sz w:val="24"/>
          <w:szCs w:val="24"/>
        </w:rPr>
        <w:t xml:space="preserve"> Лобня на 2019 г. зависит от безвозмездных поступлений из иных бюджетов бюджетной системы РФ 57,2%, по сравнению с предыдущими периодами это самый высокий показатель. Объясняется планированием </w:t>
      </w:r>
      <w:r w:rsidR="00716E58" w:rsidRPr="008813CF">
        <w:rPr>
          <w:rFonts w:ascii="Times New Roman" w:hAnsi="Times New Roman" w:cs="Times New Roman"/>
          <w:sz w:val="24"/>
          <w:szCs w:val="24"/>
        </w:rPr>
        <w:t>реализации крупного социально</w:t>
      </w:r>
      <w:r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716E58" w:rsidRPr="008813CF">
        <w:rPr>
          <w:rFonts w:ascii="Times New Roman" w:hAnsi="Times New Roman" w:cs="Times New Roman"/>
          <w:sz w:val="24"/>
          <w:szCs w:val="24"/>
        </w:rPr>
        <w:t xml:space="preserve">значимого </w:t>
      </w:r>
      <w:r w:rsidRPr="008813CF">
        <w:rPr>
          <w:rFonts w:ascii="Times New Roman" w:hAnsi="Times New Roman" w:cs="Times New Roman"/>
          <w:sz w:val="24"/>
          <w:szCs w:val="24"/>
        </w:rPr>
        <w:t>проекта капитального строительства школы и пристроек</w:t>
      </w:r>
      <w:r w:rsidR="00716E58" w:rsidRPr="008813CF">
        <w:rPr>
          <w:rFonts w:ascii="Times New Roman" w:hAnsi="Times New Roman" w:cs="Times New Roman"/>
          <w:sz w:val="24"/>
          <w:szCs w:val="24"/>
        </w:rPr>
        <w:t xml:space="preserve"> к школам, ремонта образовательных учреждений на условиях со финансирования бюджета Московской области и местного бюджета.  </w:t>
      </w:r>
    </w:p>
    <w:p w:rsidR="006C2DEB" w:rsidRDefault="00A32872" w:rsidP="002D7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716E58" w:rsidRPr="008813CF">
        <w:rPr>
          <w:rFonts w:ascii="Times New Roman" w:hAnsi="Times New Roman" w:cs="Times New Roman"/>
          <w:sz w:val="24"/>
          <w:szCs w:val="24"/>
        </w:rPr>
        <w:t xml:space="preserve">Поступление в бюджет </w:t>
      </w:r>
      <w:proofErr w:type="spellStart"/>
      <w:r w:rsidR="00C9602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96026">
        <w:rPr>
          <w:rFonts w:ascii="Times New Roman" w:hAnsi="Times New Roman" w:cs="Times New Roman"/>
          <w:sz w:val="24"/>
          <w:szCs w:val="24"/>
        </w:rPr>
        <w:t xml:space="preserve">. Лобня </w:t>
      </w:r>
      <w:r w:rsidR="00716E58" w:rsidRPr="008813CF">
        <w:rPr>
          <w:rFonts w:ascii="Times New Roman" w:hAnsi="Times New Roman" w:cs="Times New Roman"/>
          <w:sz w:val="24"/>
          <w:szCs w:val="24"/>
        </w:rPr>
        <w:t>собственны</w:t>
      </w:r>
      <w:r w:rsidR="00004A35" w:rsidRPr="008813CF">
        <w:rPr>
          <w:rFonts w:ascii="Times New Roman" w:hAnsi="Times New Roman" w:cs="Times New Roman"/>
          <w:sz w:val="24"/>
          <w:szCs w:val="24"/>
        </w:rPr>
        <w:t>х</w:t>
      </w:r>
      <w:r w:rsidR="00716E58" w:rsidRPr="008813CF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C96026">
        <w:rPr>
          <w:rFonts w:ascii="Times New Roman" w:hAnsi="Times New Roman" w:cs="Times New Roman"/>
          <w:sz w:val="24"/>
          <w:szCs w:val="24"/>
        </w:rPr>
        <w:t xml:space="preserve">в 2019 г. </w:t>
      </w:r>
      <w:r w:rsidR="00716E58" w:rsidRPr="008813CF">
        <w:rPr>
          <w:rFonts w:ascii="Times New Roman" w:hAnsi="Times New Roman" w:cs="Times New Roman"/>
          <w:sz w:val="24"/>
          <w:szCs w:val="24"/>
        </w:rPr>
        <w:t>планируется с ростом к плановому и ожидаемому показателю 2018 г.</w:t>
      </w:r>
      <w:r w:rsidR="00004A35"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4239A3" w:rsidRPr="008813CF">
        <w:rPr>
          <w:rFonts w:ascii="Times New Roman" w:hAnsi="Times New Roman" w:cs="Times New Roman"/>
          <w:sz w:val="24"/>
          <w:szCs w:val="24"/>
        </w:rPr>
        <w:t xml:space="preserve">В собственных средствах </w:t>
      </w:r>
      <w:r w:rsidR="002161CC" w:rsidRPr="008813CF">
        <w:rPr>
          <w:rFonts w:ascii="Times New Roman" w:hAnsi="Times New Roman" w:cs="Times New Roman"/>
          <w:sz w:val="24"/>
          <w:szCs w:val="24"/>
        </w:rPr>
        <w:t>н</w:t>
      </w:r>
      <w:r w:rsidR="00004A35" w:rsidRPr="008813CF">
        <w:rPr>
          <w:rFonts w:ascii="Times New Roman" w:hAnsi="Times New Roman" w:cs="Times New Roman"/>
          <w:sz w:val="24"/>
          <w:szCs w:val="24"/>
        </w:rPr>
        <w:t xml:space="preserve">алоговые доходы планируются с ростом, не налоговые доходы планируются со снижением. На депутатских комиссиях рассматривалась динамика </w:t>
      </w:r>
      <w:r w:rsidR="004239A3" w:rsidRPr="008813CF">
        <w:rPr>
          <w:rFonts w:ascii="Times New Roman" w:hAnsi="Times New Roman" w:cs="Times New Roman"/>
          <w:sz w:val="24"/>
          <w:szCs w:val="24"/>
        </w:rPr>
        <w:t>поступления собственных доходов. В снижении поступления неналоговых доходов есть объективные причины, но есть над чем работать соответствующим администраторам дох</w:t>
      </w:r>
      <w:r w:rsidR="00C96026">
        <w:rPr>
          <w:rFonts w:ascii="Times New Roman" w:hAnsi="Times New Roman" w:cs="Times New Roman"/>
          <w:sz w:val="24"/>
          <w:szCs w:val="24"/>
        </w:rPr>
        <w:t xml:space="preserve">одов и судебным приставам </w:t>
      </w:r>
      <w:proofErr w:type="spellStart"/>
      <w:r w:rsidR="00C9602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96026">
        <w:rPr>
          <w:rFonts w:ascii="Times New Roman" w:hAnsi="Times New Roman" w:cs="Times New Roman"/>
          <w:sz w:val="24"/>
          <w:szCs w:val="24"/>
        </w:rPr>
        <w:t>.</w:t>
      </w:r>
      <w:r w:rsidR="004239A3" w:rsidRPr="008813CF">
        <w:rPr>
          <w:rFonts w:ascii="Times New Roman" w:hAnsi="Times New Roman" w:cs="Times New Roman"/>
          <w:sz w:val="24"/>
          <w:szCs w:val="24"/>
        </w:rPr>
        <w:t>, это один из резервов увеличения доходной части бюджета города.</w:t>
      </w:r>
    </w:p>
    <w:p w:rsidR="001A0FFC" w:rsidRPr="008813CF" w:rsidRDefault="001A0FFC" w:rsidP="002D7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C" w:rsidRPr="008813CF" w:rsidRDefault="002161CC" w:rsidP="00595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расходов бюджета </w:t>
      </w:r>
      <w:proofErr w:type="spellStart"/>
      <w:r w:rsidR="00F6018F" w:rsidRPr="008813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6018F" w:rsidRPr="008813CF">
        <w:rPr>
          <w:rFonts w:ascii="Times New Roman" w:hAnsi="Times New Roman" w:cs="Times New Roman"/>
          <w:sz w:val="24"/>
          <w:szCs w:val="24"/>
        </w:rPr>
        <w:t>.</w:t>
      </w:r>
      <w:r w:rsidRPr="008813CF">
        <w:rPr>
          <w:rFonts w:ascii="Times New Roman" w:hAnsi="Times New Roman" w:cs="Times New Roman"/>
          <w:sz w:val="24"/>
          <w:szCs w:val="24"/>
        </w:rPr>
        <w:t xml:space="preserve"> Лобня </w:t>
      </w:r>
      <w:r w:rsidR="00F26290" w:rsidRPr="008813CF">
        <w:rPr>
          <w:rFonts w:ascii="Times New Roman" w:hAnsi="Times New Roman" w:cs="Times New Roman"/>
          <w:sz w:val="24"/>
          <w:szCs w:val="24"/>
        </w:rPr>
        <w:t>2019-2021 гг.</w:t>
      </w:r>
      <w:r w:rsidRPr="008813CF">
        <w:rPr>
          <w:rFonts w:ascii="Times New Roman" w:hAnsi="Times New Roman" w:cs="Times New Roman"/>
          <w:sz w:val="24"/>
          <w:szCs w:val="24"/>
        </w:rPr>
        <w:t xml:space="preserve"> имеет выраженную социальную направленность</w:t>
      </w:r>
      <w:r w:rsidR="00913F44">
        <w:rPr>
          <w:rFonts w:ascii="Times New Roman" w:hAnsi="Times New Roman" w:cs="Times New Roman"/>
          <w:sz w:val="24"/>
          <w:szCs w:val="24"/>
        </w:rPr>
        <w:t xml:space="preserve">. </w:t>
      </w:r>
      <w:r w:rsidR="00F26290" w:rsidRPr="008813CF">
        <w:rPr>
          <w:rFonts w:ascii="Times New Roman" w:hAnsi="Times New Roman" w:cs="Times New Roman"/>
          <w:sz w:val="24"/>
          <w:szCs w:val="24"/>
        </w:rPr>
        <w:t>Бюджет социально направленный 77% составляют расходы на образование, спорт,</w:t>
      </w:r>
      <w:r w:rsidR="00B96D98">
        <w:rPr>
          <w:rFonts w:ascii="Times New Roman" w:hAnsi="Times New Roman" w:cs="Times New Roman"/>
          <w:sz w:val="24"/>
          <w:szCs w:val="24"/>
        </w:rPr>
        <w:t xml:space="preserve"> культуру, социальную политику.</w:t>
      </w:r>
    </w:p>
    <w:p w:rsidR="0049501C" w:rsidRPr="008813CF" w:rsidRDefault="00031FA5" w:rsidP="00595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49501C" w:rsidRPr="008813C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813C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9543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95435">
        <w:rPr>
          <w:rFonts w:ascii="Times New Roman" w:hAnsi="Times New Roman" w:cs="Times New Roman"/>
          <w:sz w:val="24"/>
          <w:szCs w:val="24"/>
        </w:rPr>
        <w:t>.</w:t>
      </w:r>
      <w:r w:rsidR="0049501C"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Pr="008813CF">
        <w:rPr>
          <w:rFonts w:ascii="Times New Roman" w:hAnsi="Times New Roman" w:cs="Times New Roman"/>
          <w:sz w:val="24"/>
          <w:szCs w:val="24"/>
        </w:rPr>
        <w:t>сформирована</w:t>
      </w:r>
      <w:r w:rsidR="00195DCD" w:rsidRPr="008813CF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913F44">
        <w:rPr>
          <w:rFonts w:ascii="Times New Roman" w:hAnsi="Times New Roman" w:cs="Times New Roman"/>
          <w:sz w:val="24"/>
          <w:szCs w:val="24"/>
        </w:rPr>
        <w:t xml:space="preserve">12 </w:t>
      </w:r>
      <w:r w:rsidR="00195DCD" w:rsidRPr="008813CF">
        <w:rPr>
          <w:rFonts w:ascii="Times New Roman" w:hAnsi="Times New Roman" w:cs="Times New Roman"/>
          <w:sz w:val="24"/>
          <w:szCs w:val="24"/>
        </w:rPr>
        <w:t xml:space="preserve">муниципальных программ. </w:t>
      </w:r>
      <w:r w:rsidR="0049501C" w:rsidRPr="008813CF">
        <w:rPr>
          <w:rFonts w:ascii="Times New Roman" w:hAnsi="Times New Roman" w:cs="Times New Roman"/>
          <w:sz w:val="24"/>
          <w:szCs w:val="24"/>
        </w:rPr>
        <w:t>Детально расход</w:t>
      </w:r>
      <w:r w:rsidR="009B6CCA" w:rsidRPr="008813CF">
        <w:rPr>
          <w:rFonts w:ascii="Times New Roman" w:hAnsi="Times New Roman" w:cs="Times New Roman"/>
          <w:sz w:val="24"/>
          <w:szCs w:val="24"/>
        </w:rPr>
        <w:t>ы</w:t>
      </w:r>
      <w:r w:rsidR="0049501C" w:rsidRPr="008813CF">
        <w:rPr>
          <w:rFonts w:ascii="Times New Roman" w:hAnsi="Times New Roman" w:cs="Times New Roman"/>
          <w:sz w:val="24"/>
          <w:szCs w:val="24"/>
        </w:rPr>
        <w:t xml:space="preserve"> проекта бюджета </w:t>
      </w:r>
      <w:proofErr w:type="spellStart"/>
      <w:r w:rsidR="00F6018F" w:rsidRPr="008813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6018F" w:rsidRPr="008813CF">
        <w:rPr>
          <w:rFonts w:ascii="Times New Roman" w:hAnsi="Times New Roman" w:cs="Times New Roman"/>
          <w:sz w:val="24"/>
          <w:szCs w:val="24"/>
        </w:rPr>
        <w:t>.</w:t>
      </w:r>
      <w:r w:rsidR="0049501C" w:rsidRPr="008813CF">
        <w:rPr>
          <w:rFonts w:ascii="Times New Roman" w:hAnsi="Times New Roman" w:cs="Times New Roman"/>
          <w:sz w:val="24"/>
          <w:szCs w:val="24"/>
        </w:rPr>
        <w:t xml:space="preserve"> Лобня на 2019 г. в разрезе муниципальных программ рассматривались на депутатских комиссиях с развернутыми докладами ответственных исполнителей муниципальных программ.</w:t>
      </w:r>
      <w:r w:rsidR="00F6018F" w:rsidRPr="0088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51" w:rsidRDefault="00195DCD" w:rsidP="00595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 xml:space="preserve">Программный метод бюджетного планирования </w:t>
      </w:r>
      <w:r w:rsidR="0049501C" w:rsidRPr="008813CF">
        <w:rPr>
          <w:rFonts w:ascii="Times New Roman" w:hAnsi="Times New Roman" w:cs="Times New Roman"/>
          <w:sz w:val="24"/>
          <w:szCs w:val="24"/>
        </w:rPr>
        <w:t xml:space="preserve">как новый инструмент программно-целевого планирования и управления </w:t>
      </w:r>
      <w:r w:rsidRPr="008813CF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49501C" w:rsidRPr="008813CF">
        <w:rPr>
          <w:rFonts w:ascii="Times New Roman" w:hAnsi="Times New Roman" w:cs="Times New Roman"/>
          <w:sz w:val="24"/>
          <w:szCs w:val="24"/>
        </w:rPr>
        <w:t xml:space="preserve">был </w:t>
      </w:r>
      <w:r w:rsidRPr="008813CF"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="00386844" w:rsidRPr="008813CF">
        <w:rPr>
          <w:rFonts w:ascii="Times New Roman" w:hAnsi="Times New Roman" w:cs="Times New Roman"/>
          <w:sz w:val="24"/>
          <w:szCs w:val="24"/>
        </w:rPr>
        <w:t>в 2013 г.</w:t>
      </w:r>
      <w:r w:rsidRPr="008813CF">
        <w:rPr>
          <w:rFonts w:ascii="Times New Roman" w:hAnsi="Times New Roman" w:cs="Times New Roman"/>
          <w:sz w:val="24"/>
          <w:szCs w:val="24"/>
        </w:rPr>
        <w:t xml:space="preserve"> в послании Президента</w:t>
      </w:r>
      <w:r w:rsidR="00386844" w:rsidRPr="008813CF">
        <w:rPr>
          <w:rFonts w:ascii="Times New Roman" w:hAnsi="Times New Roman" w:cs="Times New Roman"/>
          <w:sz w:val="24"/>
          <w:szCs w:val="24"/>
        </w:rPr>
        <w:t>. Начал применяться с 2014 г.</w:t>
      </w:r>
      <w:r w:rsidR="0049501C" w:rsidRPr="008813CF">
        <w:rPr>
          <w:rFonts w:ascii="Times New Roman" w:hAnsi="Times New Roman" w:cs="Times New Roman"/>
          <w:sz w:val="24"/>
          <w:szCs w:val="24"/>
        </w:rPr>
        <w:t xml:space="preserve"> после соответствующих изменений, внесенных в бюджетный кодекс.</w:t>
      </w:r>
      <w:r w:rsidR="008813CF"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527F2A" w:rsidRPr="008813CF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13132" w:rsidRPr="008813CF">
        <w:rPr>
          <w:rFonts w:ascii="Times New Roman" w:hAnsi="Times New Roman" w:cs="Times New Roman"/>
          <w:sz w:val="24"/>
          <w:szCs w:val="24"/>
        </w:rPr>
        <w:t xml:space="preserve">применение программного метода планирования расходов </w:t>
      </w:r>
      <w:r w:rsidR="003038C9" w:rsidRPr="008813C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3132" w:rsidRPr="008813CF">
        <w:rPr>
          <w:rFonts w:ascii="Times New Roman" w:hAnsi="Times New Roman" w:cs="Times New Roman"/>
          <w:sz w:val="24"/>
          <w:szCs w:val="24"/>
        </w:rPr>
        <w:t xml:space="preserve">напрямую зависит от специфики сбора и распределения налогов по регионам страны в целом, с целью равномерного обеспечения населения </w:t>
      </w:r>
      <w:r w:rsidR="00E84578" w:rsidRPr="008813CF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150008" w:rsidRPr="008813CF">
        <w:rPr>
          <w:rFonts w:ascii="Times New Roman" w:hAnsi="Times New Roman" w:cs="Times New Roman"/>
          <w:sz w:val="24"/>
          <w:szCs w:val="24"/>
        </w:rPr>
        <w:t xml:space="preserve">по регионам </w:t>
      </w:r>
      <w:r w:rsidR="00F26290" w:rsidRPr="008813CF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E84578" w:rsidRPr="008813CF">
        <w:rPr>
          <w:rFonts w:ascii="Times New Roman" w:hAnsi="Times New Roman" w:cs="Times New Roman"/>
          <w:sz w:val="24"/>
          <w:szCs w:val="24"/>
        </w:rPr>
        <w:t>на выполнение гос. услуг</w:t>
      </w:r>
      <w:r w:rsidR="00813132" w:rsidRPr="008813CF">
        <w:rPr>
          <w:rFonts w:ascii="Times New Roman" w:hAnsi="Times New Roman" w:cs="Times New Roman"/>
          <w:sz w:val="24"/>
          <w:szCs w:val="24"/>
        </w:rPr>
        <w:t xml:space="preserve">. </w:t>
      </w:r>
      <w:r w:rsidR="00F26290" w:rsidRPr="0088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FC" w:rsidRPr="008813CF" w:rsidRDefault="001A0FFC" w:rsidP="00595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FC">
        <w:rPr>
          <w:rFonts w:ascii="Times New Roman" w:hAnsi="Times New Roman" w:cs="Times New Roman"/>
          <w:sz w:val="24"/>
          <w:szCs w:val="24"/>
        </w:rPr>
        <w:t>Проектом бюджета размер дорожного фонда</w:t>
      </w:r>
      <w:r w:rsidR="005954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9543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95435">
        <w:rPr>
          <w:rFonts w:ascii="Times New Roman" w:hAnsi="Times New Roman" w:cs="Times New Roman"/>
          <w:sz w:val="24"/>
          <w:szCs w:val="24"/>
        </w:rPr>
        <w:t>.</w:t>
      </w:r>
      <w:r w:rsidRPr="001A0FFC">
        <w:rPr>
          <w:rFonts w:ascii="Times New Roman" w:hAnsi="Times New Roman" w:cs="Times New Roman"/>
          <w:sz w:val="24"/>
          <w:szCs w:val="24"/>
        </w:rPr>
        <w:t xml:space="preserve"> Лобня устанавливается в соответствии с требованиями, предусмотренными частью 5 статьи 179.4 БК РФ. Проектом бюджета в соответствии с требованиями статьи 76 БК РФ устанавливается объем субсидий, предоставляемых юридическим лицам.</w:t>
      </w:r>
    </w:p>
    <w:p w:rsidR="0049501C" w:rsidRPr="008813CF" w:rsidRDefault="00386844" w:rsidP="00595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 xml:space="preserve">Заемные средства в бюджет </w:t>
      </w:r>
      <w:proofErr w:type="spellStart"/>
      <w:r w:rsidR="00F6018F" w:rsidRPr="008813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6018F" w:rsidRPr="008813CF">
        <w:rPr>
          <w:rFonts w:ascii="Times New Roman" w:hAnsi="Times New Roman" w:cs="Times New Roman"/>
          <w:sz w:val="24"/>
          <w:szCs w:val="24"/>
        </w:rPr>
        <w:t>.</w:t>
      </w:r>
      <w:r w:rsidRPr="008813CF">
        <w:rPr>
          <w:rFonts w:ascii="Times New Roman" w:hAnsi="Times New Roman" w:cs="Times New Roman"/>
          <w:sz w:val="24"/>
          <w:szCs w:val="24"/>
        </w:rPr>
        <w:t xml:space="preserve"> Лобня </w:t>
      </w:r>
      <w:r w:rsidR="00FB5AA8" w:rsidRPr="008813CF">
        <w:rPr>
          <w:rFonts w:ascii="Times New Roman" w:hAnsi="Times New Roman" w:cs="Times New Roman"/>
          <w:sz w:val="24"/>
          <w:szCs w:val="24"/>
        </w:rPr>
        <w:t xml:space="preserve">в виде кредита </w:t>
      </w:r>
      <w:r w:rsidR="00813132" w:rsidRPr="008813CF">
        <w:rPr>
          <w:rFonts w:ascii="Times New Roman" w:hAnsi="Times New Roman" w:cs="Times New Roman"/>
          <w:sz w:val="24"/>
          <w:szCs w:val="24"/>
        </w:rPr>
        <w:t>привлекаются с 2016 г.</w:t>
      </w:r>
      <w:r w:rsidRPr="008813CF">
        <w:rPr>
          <w:rFonts w:ascii="Times New Roman" w:hAnsi="Times New Roman" w:cs="Times New Roman"/>
          <w:sz w:val="24"/>
          <w:szCs w:val="24"/>
        </w:rPr>
        <w:t xml:space="preserve">, за 9 месяцев 2018 г. заемные средства </w:t>
      </w:r>
      <w:r w:rsidR="00FB5AA8" w:rsidRPr="008813CF">
        <w:rPr>
          <w:rFonts w:ascii="Times New Roman" w:hAnsi="Times New Roman" w:cs="Times New Roman"/>
          <w:sz w:val="24"/>
          <w:szCs w:val="24"/>
        </w:rPr>
        <w:t>в бюджет города не привлекались, осуществлялись планируемые возвраты</w:t>
      </w:r>
      <w:r w:rsidR="001C4D5D" w:rsidRPr="008813C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B5AA8" w:rsidRPr="008813CF">
        <w:rPr>
          <w:rFonts w:ascii="Times New Roman" w:hAnsi="Times New Roman" w:cs="Times New Roman"/>
          <w:sz w:val="24"/>
          <w:szCs w:val="24"/>
        </w:rPr>
        <w:t xml:space="preserve">. </w:t>
      </w:r>
      <w:r w:rsidR="001102F1"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3E113C"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F6018F" w:rsidRPr="0088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2A" w:rsidRDefault="00527F2A" w:rsidP="00595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t>Привлече</w:t>
      </w:r>
      <w:bookmarkStart w:id="0" w:name="_GoBack"/>
      <w:bookmarkEnd w:id="0"/>
      <w:r w:rsidRPr="008813CF">
        <w:rPr>
          <w:rFonts w:ascii="Times New Roman" w:hAnsi="Times New Roman" w:cs="Times New Roman"/>
          <w:sz w:val="24"/>
          <w:szCs w:val="24"/>
        </w:rPr>
        <w:t xml:space="preserve">ние заемных средств </w:t>
      </w:r>
      <w:r w:rsidR="003D5A3B" w:rsidRPr="008813CF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F6018F" w:rsidRPr="008813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6018F" w:rsidRPr="008813CF">
        <w:rPr>
          <w:rFonts w:ascii="Times New Roman" w:hAnsi="Times New Roman" w:cs="Times New Roman"/>
          <w:sz w:val="24"/>
          <w:szCs w:val="24"/>
        </w:rPr>
        <w:t>.</w:t>
      </w:r>
      <w:r w:rsidR="003D5A3B" w:rsidRPr="008813CF">
        <w:rPr>
          <w:rFonts w:ascii="Times New Roman" w:hAnsi="Times New Roman" w:cs="Times New Roman"/>
          <w:sz w:val="24"/>
          <w:szCs w:val="24"/>
        </w:rPr>
        <w:t xml:space="preserve"> Лобня</w:t>
      </w:r>
      <w:r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ED3757" w:rsidRPr="008813CF">
        <w:rPr>
          <w:rFonts w:ascii="Times New Roman" w:hAnsi="Times New Roman" w:cs="Times New Roman"/>
          <w:sz w:val="24"/>
          <w:szCs w:val="24"/>
        </w:rPr>
        <w:t>в 2019</w:t>
      </w:r>
      <w:r w:rsidR="004F5025" w:rsidRPr="008813CF">
        <w:rPr>
          <w:rFonts w:ascii="Times New Roman" w:hAnsi="Times New Roman" w:cs="Times New Roman"/>
          <w:sz w:val="24"/>
          <w:szCs w:val="24"/>
        </w:rPr>
        <w:t>-2021</w:t>
      </w:r>
      <w:r w:rsidR="00ED3757"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4F5025" w:rsidRPr="008813CF">
        <w:rPr>
          <w:rFonts w:ascii="Times New Roman" w:hAnsi="Times New Roman" w:cs="Times New Roman"/>
          <w:sz w:val="24"/>
          <w:szCs w:val="24"/>
        </w:rPr>
        <w:t>г</w:t>
      </w:r>
      <w:r w:rsidR="00ED3757" w:rsidRPr="008813CF">
        <w:rPr>
          <w:rFonts w:ascii="Times New Roman" w:hAnsi="Times New Roman" w:cs="Times New Roman"/>
          <w:sz w:val="24"/>
          <w:szCs w:val="24"/>
        </w:rPr>
        <w:t>г.</w:t>
      </w:r>
      <w:r w:rsidRPr="008813CF">
        <w:rPr>
          <w:rFonts w:ascii="Times New Roman" w:hAnsi="Times New Roman" w:cs="Times New Roman"/>
          <w:sz w:val="24"/>
          <w:szCs w:val="24"/>
        </w:rPr>
        <w:t xml:space="preserve"> в виде кредита неизбежно, </w:t>
      </w:r>
      <w:r w:rsidR="006D32B5" w:rsidRPr="008813C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8813CF">
        <w:rPr>
          <w:rFonts w:ascii="Times New Roman" w:hAnsi="Times New Roman" w:cs="Times New Roman"/>
          <w:sz w:val="24"/>
          <w:szCs w:val="24"/>
        </w:rPr>
        <w:t xml:space="preserve">планированием реализации крупного социально значимого проекта капитального строительства школы </w:t>
      </w:r>
      <w:r w:rsidR="0023593B" w:rsidRPr="008813CF">
        <w:rPr>
          <w:rFonts w:ascii="Times New Roman" w:hAnsi="Times New Roman" w:cs="Times New Roman"/>
          <w:sz w:val="24"/>
          <w:szCs w:val="24"/>
        </w:rPr>
        <w:t xml:space="preserve">на 1 000 мест </w:t>
      </w:r>
      <w:r w:rsidRPr="008813CF">
        <w:rPr>
          <w:rFonts w:ascii="Times New Roman" w:hAnsi="Times New Roman" w:cs="Times New Roman"/>
          <w:sz w:val="24"/>
          <w:szCs w:val="24"/>
        </w:rPr>
        <w:t xml:space="preserve">и </w:t>
      </w:r>
      <w:r w:rsidR="0023593B" w:rsidRPr="008813CF">
        <w:rPr>
          <w:rFonts w:ascii="Times New Roman" w:hAnsi="Times New Roman" w:cs="Times New Roman"/>
          <w:sz w:val="24"/>
          <w:szCs w:val="24"/>
        </w:rPr>
        <w:t xml:space="preserve">3-х </w:t>
      </w:r>
      <w:r w:rsidRPr="008813CF">
        <w:rPr>
          <w:rFonts w:ascii="Times New Roman" w:hAnsi="Times New Roman" w:cs="Times New Roman"/>
          <w:sz w:val="24"/>
          <w:szCs w:val="24"/>
        </w:rPr>
        <w:t>пристроек к школам</w:t>
      </w:r>
      <w:r w:rsidR="0023593B" w:rsidRPr="008813CF">
        <w:rPr>
          <w:rFonts w:ascii="Times New Roman" w:hAnsi="Times New Roman" w:cs="Times New Roman"/>
          <w:sz w:val="24"/>
          <w:szCs w:val="24"/>
        </w:rPr>
        <w:t xml:space="preserve"> по 500 мест каждая</w:t>
      </w:r>
      <w:r w:rsidRPr="008813CF">
        <w:rPr>
          <w:rFonts w:ascii="Times New Roman" w:hAnsi="Times New Roman" w:cs="Times New Roman"/>
          <w:sz w:val="24"/>
          <w:szCs w:val="24"/>
        </w:rPr>
        <w:t>, ремонта образовательных учреждений на условиях со финансирования бюджета Московской области и местного бюджета.</w:t>
      </w:r>
      <w:r w:rsidR="00120376"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2802C4" w:rsidRPr="008813CF">
        <w:rPr>
          <w:rFonts w:ascii="Times New Roman" w:hAnsi="Times New Roman" w:cs="Times New Roman"/>
          <w:sz w:val="24"/>
          <w:szCs w:val="24"/>
        </w:rPr>
        <w:t>С</w:t>
      </w:r>
      <w:r w:rsidR="00120376" w:rsidRPr="008813CF">
        <w:rPr>
          <w:rFonts w:ascii="Times New Roman" w:hAnsi="Times New Roman" w:cs="Times New Roman"/>
          <w:sz w:val="24"/>
          <w:szCs w:val="24"/>
        </w:rPr>
        <w:t>ледует учесть</w:t>
      </w:r>
      <w:r w:rsidR="002802C4" w:rsidRPr="008813CF">
        <w:rPr>
          <w:rFonts w:ascii="Times New Roman" w:hAnsi="Times New Roman" w:cs="Times New Roman"/>
          <w:sz w:val="24"/>
          <w:szCs w:val="24"/>
        </w:rPr>
        <w:t>,</w:t>
      </w:r>
      <w:r w:rsidR="00120376" w:rsidRPr="008813CF">
        <w:rPr>
          <w:rFonts w:ascii="Times New Roman" w:hAnsi="Times New Roman" w:cs="Times New Roman"/>
          <w:sz w:val="24"/>
          <w:szCs w:val="24"/>
        </w:rPr>
        <w:t xml:space="preserve"> предложенный план социально-экономического развития города</w:t>
      </w:r>
      <w:r w:rsidR="00913F44">
        <w:rPr>
          <w:rFonts w:ascii="Times New Roman" w:hAnsi="Times New Roman" w:cs="Times New Roman"/>
          <w:sz w:val="24"/>
          <w:szCs w:val="24"/>
        </w:rPr>
        <w:t>,</w:t>
      </w:r>
      <w:r w:rsidR="00120376" w:rsidRPr="008813CF">
        <w:rPr>
          <w:rFonts w:ascii="Times New Roman" w:hAnsi="Times New Roman" w:cs="Times New Roman"/>
          <w:sz w:val="24"/>
          <w:szCs w:val="24"/>
        </w:rPr>
        <w:t xml:space="preserve"> </w:t>
      </w:r>
      <w:r w:rsidR="00913F44">
        <w:rPr>
          <w:rFonts w:ascii="Times New Roman" w:hAnsi="Times New Roman" w:cs="Times New Roman"/>
          <w:sz w:val="24"/>
          <w:szCs w:val="24"/>
        </w:rPr>
        <w:t>в предыдущие</w:t>
      </w:r>
      <w:r w:rsidR="00120376" w:rsidRPr="008813C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13F44">
        <w:rPr>
          <w:rFonts w:ascii="Times New Roman" w:hAnsi="Times New Roman" w:cs="Times New Roman"/>
          <w:sz w:val="24"/>
          <w:szCs w:val="24"/>
        </w:rPr>
        <w:t>ы</w:t>
      </w:r>
      <w:r w:rsidR="002802C4" w:rsidRPr="008813CF">
        <w:rPr>
          <w:rFonts w:ascii="Times New Roman" w:hAnsi="Times New Roman" w:cs="Times New Roman"/>
          <w:sz w:val="24"/>
          <w:szCs w:val="24"/>
        </w:rPr>
        <w:t xml:space="preserve"> показывает значительный прирост рождаемости населения города, из чего следует, что при введении в эксплуатацию школы и пристроек к школам, дефицит мест в образовательных учреждениях </w:t>
      </w:r>
      <w:r w:rsidR="00D30D7F" w:rsidRPr="008813CF">
        <w:rPr>
          <w:rFonts w:ascii="Times New Roman" w:hAnsi="Times New Roman" w:cs="Times New Roman"/>
          <w:sz w:val="24"/>
          <w:szCs w:val="24"/>
        </w:rPr>
        <w:t xml:space="preserve">в ближайшие 3-4 годы </w:t>
      </w:r>
      <w:r w:rsidR="002802C4" w:rsidRPr="008813CF">
        <w:rPr>
          <w:rFonts w:ascii="Times New Roman" w:hAnsi="Times New Roman" w:cs="Times New Roman"/>
          <w:sz w:val="24"/>
          <w:szCs w:val="24"/>
        </w:rPr>
        <w:t>сохранится, капитальное строительство образовательных учреждений п</w:t>
      </w:r>
      <w:r w:rsidR="00595435">
        <w:rPr>
          <w:rFonts w:ascii="Times New Roman" w:hAnsi="Times New Roman" w:cs="Times New Roman"/>
          <w:sz w:val="24"/>
          <w:szCs w:val="24"/>
        </w:rPr>
        <w:t xml:space="preserve">родолжится, так же бюджет </w:t>
      </w:r>
      <w:proofErr w:type="spellStart"/>
      <w:r w:rsidR="0059543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95435">
        <w:rPr>
          <w:rFonts w:ascii="Times New Roman" w:hAnsi="Times New Roman" w:cs="Times New Roman"/>
          <w:sz w:val="24"/>
          <w:szCs w:val="24"/>
        </w:rPr>
        <w:t>.</w:t>
      </w:r>
      <w:r w:rsidR="002802C4" w:rsidRPr="008813CF">
        <w:rPr>
          <w:rFonts w:ascii="Times New Roman" w:hAnsi="Times New Roman" w:cs="Times New Roman"/>
          <w:sz w:val="24"/>
          <w:szCs w:val="24"/>
        </w:rPr>
        <w:t xml:space="preserve"> получит дополнительные расходы в виде содержания новых образовательных учреждений.</w:t>
      </w:r>
    </w:p>
    <w:p w:rsidR="001A0FFC" w:rsidRPr="001A0FFC" w:rsidRDefault="001A0FFC" w:rsidP="00595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FC">
        <w:rPr>
          <w:rFonts w:ascii="Times New Roman" w:hAnsi="Times New Roman" w:cs="Times New Roman"/>
          <w:sz w:val="24"/>
          <w:szCs w:val="24"/>
        </w:rPr>
        <w:t>Предельный объем муници</w:t>
      </w:r>
      <w:r w:rsidR="00595435">
        <w:rPr>
          <w:rFonts w:ascii="Times New Roman" w:hAnsi="Times New Roman" w:cs="Times New Roman"/>
          <w:sz w:val="24"/>
          <w:szCs w:val="24"/>
        </w:rPr>
        <w:t xml:space="preserve">пального долга </w:t>
      </w:r>
      <w:proofErr w:type="spellStart"/>
      <w:r w:rsidR="0059543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95435">
        <w:rPr>
          <w:rFonts w:ascii="Times New Roman" w:hAnsi="Times New Roman" w:cs="Times New Roman"/>
          <w:sz w:val="24"/>
          <w:szCs w:val="24"/>
        </w:rPr>
        <w:t>.</w:t>
      </w:r>
      <w:r w:rsidRPr="001A0FFC">
        <w:rPr>
          <w:rFonts w:ascii="Times New Roman" w:hAnsi="Times New Roman" w:cs="Times New Roman"/>
          <w:sz w:val="24"/>
          <w:szCs w:val="24"/>
        </w:rPr>
        <w:t xml:space="preserve"> Лобня предусмотрен в Проекте бюджета в соответствии с ограничениями, установленными частью 3 статьи 107 БК РФ. Предельный объ</w:t>
      </w:r>
      <w:r w:rsidR="00595435">
        <w:rPr>
          <w:rFonts w:ascii="Times New Roman" w:hAnsi="Times New Roman" w:cs="Times New Roman"/>
          <w:sz w:val="24"/>
          <w:szCs w:val="24"/>
        </w:rPr>
        <w:t xml:space="preserve">ем муниципальных заимствований </w:t>
      </w:r>
      <w:r w:rsidRPr="001A0FFC">
        <w:rPr>
          <w:rFonts w:ascii="Times New Roman" w:hAnsi="Times New Roman" w:cs="Times New Roman"/>
          <w:sz w:val="24"/>
          <w:szCs w:val="24"/>
        </w:rPr>
        <w:t>в соответстви</w:t>
      </w:r>
      <w:r w:rsidR="00595435">
        <w:rPr>
          <w:rFonts w:ascii="Times New Roman" w:hAnsi="Times New Roman" w:cs="Times New Roman"/>
          <w:sz w:val="24"/>
          <w:szCs w:val="24"/>
        </w:rPr>
        <w:t>и с частью 1 статьи 110.1 БК РФ</w:t>
      </w:r>
      <w:r w:rsidRPr="001A0FFC">
        <w:rPr>
          <w:rFonts w:ascii="Times New Roman" w:hAnsi="Times New Roman" w:cs="Times New Roman"/>
          <w:sz w:val="24"/>
          <w:szCs w:val="24"/>
        </w:rPr>
        <w:t xml:space="preserve"> не превышает сумму, направляемую на финансирование дефицита бюджета и (или) погашение долго</w:t>
      </w:r>
      <w:r w:rsidR="00595435">
        <w:rPr>
          <w:rFonts w:ascii="Times New Roman" w:hAnsi="Times New Roman" w:cs="Times New Roman"/>
          <w:sz w:val="24"/>
          <w:szCs w:val="24"/>
        </w:rPr>
        <w:t xml:space="preserve">вых обязательств </w:t>
      </w:r>
      <w:proofErr w:type="spellStart"/>
      <w:r w:rsidR="0059543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95435">
        <w:rPr>
          <w:rFonts w:ascii="Times New Roman" w:hAnsi="Times New Roman" w:cs="Times New Roman"/>
          <w:sz w:val="24"/>
          <w:szCs w:val="24"/>
        </w:rPr>
        <w:t>.</w:t>
      </w:r>
      <w:r w:rsidRPr="001A0FFC">
        <w:rPr>
          <w:rFonts w:ascii="Times New Roman" w:hAnsi="Times New Roman" w:cs="Times New Roman"/>
          <w:sz w:val="24"/>
          <w:szCs w:val="24"/>
        </w:rPr>
        <w:t xml:space="preserve"> Лобня в соответствии со статьей 106 БК РФ.</w:t>
      </w:r>
    </w:p>
    <w:p w:rsidR="002D7D16" w:rsidRPr="001A0FFC" w:rsidRDefault="003D5A3B" w:rsidP="00595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FC">
        <w:rPr>
          <w:rFonts w:ascii="Times New Roman" w:hAnsi="Times New Roman" w:cs="Times New Roman"/>
          <w:sz w:val="24"/>
          <w:szCs w:val="24"/>
        </w:rPr>
        <w:t xml:space="preserve">В заключении КСП </w:t>
      </w:r>
      <w:proofErr w:type="spellStart"/>
      <w:r w:rsidR="00F6018F" w:rsidRPr="001A0FF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6018F" w:rsidRPr="001A0FFC">
        <w:rPr>
          <w:rFonts w:ascii="Times New Roman" w:hAnsi="Times New Roman" w:cs="Times New Roman"/>
          <w:sz w:val="24"/>
          <w:szCs w:val="24"/>
        </w:rPr>
        <w:t>.</w:t>
      </w:r>
      <w:r w:rsidRPr="001A0FFC">
        <w:rPr>
          <w:rFonts w:ascii="Times New Roman" w:hAnsi="Times New Roman" w:cs="Times New Roman"/>
          <w:sz w:val="24"/>
          <w:szCs w:val="24"/>
        </w:rPr>
        <w:t xml:space="preserve"> Лобня на проект бюджета </w:t>
      </w:r>
      <w:proofErr w:type="spellStart"/>
      <w:r w:rsidR="00F6018F" w:rsidRPr="001A0FF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6018F" w:rsidRPr="001A0FFC">
        <w:rPr>
          <w:rFonts w:ascii="Times New Roman" w:hAnsi="Times New Roman" w:cs="Times New Roman"/>
          <w:sz w:val="24"/>
          <w:szCs w:val="24"/>
        </w:rPr>
        <w:t>.</w:t>
      </w:r>
      <w:r w:rsidRPr="001A0FFC">
        <w:rPr>
          <w:rFonts w:ascii="Times New Roman" w:hAnsi="Times New Roman" w:cs="Times New Roman"/>
          <w:sz w:val="24"/>
          <w:szCs w:val="24"/>
        </w:rPr>
        <w:t xml:space="preserve"> Лобня на 2019-2021 гг. сделаны выводы на основании предложенных параметров бюджета и даны </w:t>
      </w:r>
      <w:r w:rsidR="00ED3757" w:rsidRPr="001A0FFC">
        <w:rPr>
          <w:rFonts w:ascii="Times New Roman" w:hAnsi="Times New Roman" w:cs="Times New Roman"/>
          <w:sz w:val="24"/>
          <w:szCs w:val="24"/>
        </w:rPr>
        <w:t>предложения на основании проверок КСП г. Лобня по эффективному использованию бюджетных средств.</w:t>
      </w:r>
    </w:p>
    <w:p w:rsidR="007E0C1C" w:rsidRPr="007E0C1C" w:rsidRDefault="001A0FFC" w:rsidP="005954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FC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="0059543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95435">
        <w:rPr>
          <w:rFonts w:ascii="Times New Roman" w:hAnsi="Times New Roman" w:cs="Times New Roman"/>
          <w:sz w:val="24"/>
          <w:szCs w:val="24"/>
        </w:rPr>
        <w:t xml:space="preserve">. Лобня </w:t>
      </w:r>
      <w:r w:rsidR="00F37358">
        <w:rPr>
          <w:rFonts w:ascii="Times New Roman" w:hAnsi="Times New Roman" w:cs="Times New Roman"/>
          <w:sz w:val="24"/>
          <w:szCs w:val="24"/>
        </w:rPr>
        <w:t>на 2019-2021 гг.</w:t>
      </w:r>
      <w:r w:rsidR="005F36BB">
        <w:rPr>
          <w:rFonts w:ascii="Times New Roman" w:hAnsi="Times New Roman" w:cs="Times New Roman"/>
          <w:sz w:val="24"/>
          <w:szCs w:val="24"/>
        </w:rPr>
        <w:t xml:space="preserve"> </w:t>
      </w:r>
      <w:r w:rsidRPr="001A0FFC">
        <w:rPr>
          <w:rFonts w:ascii="Times New Roman" w:hAnsi="Times New Roman" w:cs="Times New Roman"/>
          <w:sz w:val="24"/>
          <w:szCs w:val="24"/>
        </w:rPr>
        <w:t>может быть принят к рассмотрению Сов</w:t>
      </w:r>
      <w:r w:rsidR="00595435">
        <w:rPr>
          <w:rFonts w:ascii="Times New Roman" w:hAnsi="Times New Roman" w:cs="Times New Roman"/>
          <w:sz w:val="24"/>
          <w:szCs w:val="24"/>
        </w:rPr>
        <w:t xml:space="preserve">етом депутатов </w:t>
      </w:r>
      <w:proofErr w:type="spellStart"/>
      <w:r w:rsidR="0059543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95435">
        <w:rPr>
          <w:rFonts w:ascii="Times New Roman" w:hAnsi="Times New Roman" w:cs="Times New Roman"/>
          <w:sz w:val="24"/>
          <w:szCs w:val="24"/>
        </w:rPr>
        <w:t>.</w:t>
      </w:r>
      <w:r w:rsidRPr="001A0FFC">
        <w:rPr>
          <w:rFonts w:ascii="Times New Roman" w:hAnsi="Times New Roman" w:cs="Times New Roman"/>
          <w:sz w:val="24"/>
          <w:szCs w:val="24"/>
        </w:rPr>
        <w:t xml:space="preserve"> Лобня Московской области.</w:t>
      </w:r>
    </w:p>
    <w:p w:rsidR="007E0C1C" w:rsidRDefault="007E0C1C" w:rsidP="007E0C1C">
      <w:pPr>
        <w:rPr>
          <w:rFonts w:ascii="Times New Roman" w:hAnsi="Times New Roman" w:cs="Times New Roman"/>
          <w:sz w:val="24"/>
          <w:szCs w:val="24"/>
        </w:rPr>
      </w:pPr>
    </w:p>
    <w:sectPr w:rsidR="007E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8"/>
    <w:rsid w:val="00004A35"/>
    <w:rsid w:val="00031FA5"/>
    <w:rsid w:val="000C2D60"/>
    <w:rsid w:val="001102F1"/>
    <w:rsid w:val="00120376"/>
    <w:rsid w:val="00150008"/>
    <w:rsid w:val="00161BE9"/>
    <w:rsid w:val="00195DCD"/>
    <w:rsid w:val="001A0FFC"/>
    <w:rsid w:val="001C4D5D"/>
    <w:rsid w:val="002161CC"/>
    <w:rsid w:val="0023593B"/>
    <w:rsid w:val="00236D7D"/>
    <w:rsid w:val="00265416"/>
    <w:rsid w:val="002802C4"/>
    <w:rsid w:val="002D55D5"/>
    <w:rsid w:val="002D7D16"/>
    <w:rsid w:val="003038C9"/>
    <w:rsid w:val="00380A5E"/>
    <w:rsid w:val="00386844"/>
    <w:rsid w:val="003D5A3B"/>
    <w:rsid w:val="003E113C"/>
    <w:rsid w:val="00422CBE"/>
    <w:rsid w:val="004239A3"/>
    <w:rsid w:val="004433FE"/>
    <w:rsid w:val="0049501C"/>
    <w:rsid w:val="004C315C"/>
    <w:rsid w:val="004F3981"/>
    <w:rsid w:val="004F5025"/>
    <w:rsid w:val="00527F2A"/>
    <w:rsid w:val="00595435"/>
    <w:rsid w:val="005F36BB"/>
    <w:rsid w:val="00665BE8"/>
    <w:rsid w:val="0067536D"/>
    <w:rsid w:val="006C2DEB"/>
    <w:rsid w:val="006D32B5"/>
    <w:rsid w:val="00712F51"/>
    <w:rsid w:val="00716E58"/>
    <w:rsid w:val="007611E8"/>
    <w:rsid w:val="007E0C1C"/>
    <w:rsid w:val="00813132"/>
    <w:rsid w:val="0082203C"/>
    <w:rsid w:val="00861C3A"/>
    <w:rsid w:val="008813CF"/>
    <w:rsid w:val="00901881"/>
    <w:rsid w:val="00913F44"/>
    <w:rsid w:val="00916351"/>
    <w:rsid w:val="00927BC0"/>
    <w:rsid w:val="00951EBF"/>
    <w:rsid w:val="00962CE1"/>
    <w:rsid w:val="009B6CCA"/>
    <w:rsid w:val="00A01F91"/>
    <w:rsid w:val="00A05A35"/>
    <w:rsid w:val="00A32872"/>
    <w:rsid w:val="00AA3EAF"/>
    <w:rsid w:val="00AF0E23"/>
    <w:rsid w:val="00B07A78"/>
    <w:rsid w:val="00B96D98"/>
    <w:rsid w:val="00BB396D"/>
    <w:rsid w:val="00C37BB5"/>
    <w:rsid w:val="00C96026"/>
    <w:rsid w:val="00CD28A6"/>
    <w:rsid w:val="00D30D7F"/>
    <w:rsid w:val="00D45B1D"/>
    <w:rsid w:val="00D71310"/>
    <w:rsid w:val="00D92D75"/>
    <w:rsid w:val="00D9380D"/>
    <w:rsid w:val="00D94561"/>
    <w:rsid w:val="00DF2FF4"/>
    <w:rsid w:val="00E513BF"/>
    <w:rsid w:val="00E84578"/>
    <w:rsid w:val="00ED3757"/>
    <w:rsid w:val="00EE3499"/>
    <w:rsid w:val="00F16BAC"/>
    <w:rsid w:val="00F26290"/>
    <w:rsid w:val="00F37358"/>
    <w:rsid w:val="00F6018F"/>
    <w:rsid w:val="00FB5AA8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6475"/>
  <w15:chartTrackingRefBased/>
  <w15:docId w15:val="{CA2C3FD1-C438-4A06-B9D5-F4B5EB51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33</cp:revision>
  <cp:lastPrinted>2018-12-05T06:46:00Z</cp:lastPrinted>
  <dcterms:created xsi:type="dcterms:W3CDTF">2018-12-04T14:15:00Z</dcterms:created>
  <dcterms:modified xsi:type="dcterms:W3CDTF">2018-12-05T07:28:00Z</dcterms:modified>
</cp:coreProperties>
</file>