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A9" w:rsidRDefault="001F7FA9" w:rsidP="001F7FA9">
      <w:pPr>
        <w:pStyle w:val="Default"/>
      </w:pPr>
    </w:p>
    <w:p w:rsidR="001F7FA9" w:rsidRDefault="001F7FA9" w:rsidP="001F7FA9">
      <w:pPr>
        <w:pStyle w:val="Default"/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Условия и результаты конкурсов на включение в кадровый резерв</w:t>
      </w:r>
    </w:p>
    <w:p w:rsidR="001F7FA9" w:rsidRDefault="001F7FA9" w:rsidP="001F7FA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 замещение вакантных муниципальных должностей и</w:t>
      </w:r>
    </w:p>
    <w:p w:rsidR="001F7FA9" w:rsidRDefault="001F7FA9" w:rsidP="001F7FA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должностей муниципальной службы Контрольно-счетной палаты</w:t>
      </w:r>
    </w:p>
    <w:p w:rsidR="001F7FA9" w:rsidRDefault="001F7FA9" w:rsidP="001F7FA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r>
        <w:rPr>
          <w:b/>
          <w:bCs/>
          <w:sz w:val="26"/>
          <w:szCs w:val="26"/>
        </w:rPr>
        <w:t>Лобня</w:t>
      </w:r>
    </w:p>
    <w:p w:rsidR="001F7FA9" w:rsidRDefault="001F7FA9" w:rsidP="001F7FA9">
      <w:pPr>
        <w:pStyle w:val="Default"/>
        <w:jc w:val="center"/>
        <w:rPr>
          <w:sz w:val="26"/>
          <w:szCs w:val="26"/>
        </w:rPr>
      </w:pPr>
    </w:p>
    <w:p w:rsidR="001F7FA9" w:rsidRPr="001F7FA9" w:rsidRDefault="001F7FA9" w:rsidP="001F7FA9">
      <w:pPr>
        <w:pStyle w:val="Default"/>
        <w:jc w:val="both"/>
      </w:pPr>
      <w:r w:rsidRPr="001F7FA9">
        <w:t xml:space="preserve">Работа по формированию и подготовке резерва кадров муниципальных служащих проводится 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области», Законом Московской области от 11.03.2009 № 17/2009-ОЗ «О классных чинах лиц, замещающих муниципальные должности, и муниципальных служащих муниципальных образований Московской области», Законом Московской области от 22.01.2013 № 3/2013-ОЗ «О муниципальных должностях в контрольно-счетных органах муниципальных образований Московской области», Уставом муниципального образования «Городской округ </w:t>
      </w:r>
      <w:r>
        <w:t>Лобня</w:t>
      </w:r>
      <w:r w:rsidRPr="001F7FA9">
        <w:t xml:space="preserve"> Московской области», Положением о Контрольно-счетной палате Городского округа </w:t>
      </w:r>
      <w:r>
        <w:t>Лобня</w:t>
      </w:r>
      <w:r w:rsidRPr="001F7FA9">
        <w:t xml:space="preserve">, утвержденным решением Совета депутатов городского округа </w:t>
      </w:r>
      <w:r w:rsidRPr="001F7FA9">
        <w:t>Лобня</w:t>
      </w:r>
      <w:r w:rsidRPr="001F7FA9">
        <w:t xml:space="preserve"> от </w:t>
      </w:r>
      <w:r w:rsidRPr="001F7FA9">
        <w:t>23</w:t>
      </w:r>
      <w:r w:rsidRPr="001F7FA9">
        <w:t>.</w:t>
      </w:r>
      <w:r w:rsidRPr="001F7FA9">
        <w:t>07</w:t>
      </w:r>
      <w:r w:rsidRPr="001F7FA9">
        <w:t>.201</w:t>
      </w:r>
      <w:r w:rsidRPr="001F7FA9">
        <w:t xml:space="preserve">2 </w:t>
      </w:r>
      <w:r w:rsidRPr="001F7FA9">
        <w:t>№1</w:t>
      </w:r>
      <w:r w:rsidRPr="001F7FA9">
        <w:t>79</w:t>
      </w:r>
      <w:r w:rsidRPr="001F7FA9">
        <w:t>/</w:t>
      </w:r>
      <w:r w:rsidRPr="001F7FA9">
        <w:t>9</w:t>
      </w:r>
      <w:r w:rsidRPr="001F7FA9">
        <w:t xml:space="preserve"> и другими нормативными правовыми актами. </w:t>
      </w:r>
    </w:p>
    <w:p w:rsidR="00A86520" w:rsidRPr="001F7FA9" w:rsidRDefault="001F7FA9" w:rsidP="001F7FA9">
      <w:pPr>
        <w:jc w:val="both"/>
        <w:rPr>
          <w:rFonts w:ascii="Times New Roman" w:hAnsi="Times New Roman" w:cs="Times New Roman"/>
          <w:sz w:val="24"/>
          <w:szCs w:val="24"/>
        </w:rPr>
      </w:pPr>
      <w:r w:rsidRPr="001F7FA9">
        <w:rPr>
          <w:rFonts w:ascii="Times New Roman" w:hAnsi="Times New Roman" w:cs="Times New Roman"/>
          <w:sz w:val="24"/>
          <w:szCs w:val="24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bookmarkEnd w:id="0"/>
    </w:p>
    <w:sectPr w:rsidR="00A86520" w:rsidRPr="001F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A9"/>
    <w:rsid w:val="001F7FA9"/>
    <w:rsid w:val="00A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37C"/>
  <w15:chartTrackingRefBased/>
  <w15:docId w15:val="{D55DD486-A0A3-44B6-92AD-0D6C64C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1</cp:revision>
  <dcterms:created xsi:type="dcterms:W3CDTF">2018-08-14T07:45:00Z</dcterms:created>
  <dcterms:modified xsi:type="dcterms:W3CDTF">2018-08-14T07:54:00Z</dcterms:modified>
</cp:coreProperties>
</file>